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114E6" w14:textId="77777777" w:rsidR="003A49D2" w:rsidRDefault="003A49D2" w:rsidP="003A4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0F4BA8A7" w14:textId="6C7B17EF" w:rsidR="00372943" w:rsidRDefault="003A49D2" w:rsidP="00DA55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консультаций по </w:t>
      </w:r>
      <w:r w:rsidR="00BA1C7F" w:rsidRPr="00514F82">
        <w:rPr>
          <w:rFonts w:ascii="Times New Roman" w:eastAsia="Times New Roman" w:hAnsi="Times New Roman" w:cs="Times New Roman"/>
          <w:b/>
          <w:sz w:val="28"/>
          <w:szCs w:val="28"/>
        </w:rPr>
        <w:t>Постановлени</w:t>
      </w:r>
      <w:r w:rsidR="00BA1C7F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BA1C7F" w:rsidRPr="00514F82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Ичалковского муниципального района </w:t>
      </w:r>
      <w:r w:rsidR="00DA5525" w:rsidRPr="00DA5525">
        <w:rPr>
          <w:rFonts w:ascii="Times New Roman" w:eastAsia="Times New Roman" w:hAnsi="Times New Roman" w:cs="Times New Roman"/>
          <w:b/>
          <w:sz w:val="28"/>
          <w:szCs w:val="28"/>
        </w:rPr>
        <w:t>от 29 июня 2018 года № 343</w:t>
      </w:r>
      <w:r w:rsidR="00DA55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5525" w:rsidRPr="00DA5525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порядка разработки и корректировки стратегии социально-экономического развития Ичалковского муниципального района до 2030 года»</w:t>
      </w:r>
    </w:p>
    <w:p w14:paraId="6491D420" w14:textId="77777777" w:rsidR="003A49D2" w:rsidRDefault="003A49D2" w:rsidP="003A49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14:paraId="4983B813" w14:textId="77777777" w:rsidR="003A49D2" w:rsidRDefault="003A49D2" w:rsidP="00DC29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9D2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A1C7F">
        <w:rPr>
          <w:rFonts w:ascii="Times New Roman" w:hAnsi="Times New Roman" w:cs="Times New Roman"/>
          <w:sz w:val="28"/>
          <w:szCs w:val="28"/>
        </w:rPr>
        <w:t xml:space="preserve">Юридическое управление </w:t>
      </w:r>
      <w:r>
        <w:rPr>
          <w:rFonts w:ascii="Times New Roman" w:hAnsi="Times New Roman" w:cs="Times New Roman"/>
          <w:sz w:val="28"/>
          <w:szCs w:val="28"/>
        </w:rPr>
        <w:t>администрации Ичалковского муниципального района</w:t>
      </w:r>
      <w:r w:rsidR="00A96D36">
        <w:rPr>
          <w:rFonts w:ascii="Times New Roman" w:hAnsi="Times New Roman" w:cs="Times New Roman"/>
          <w:sz w:val="28"/>
          <w:szCs w:val="28"/>
        </w:rPr>
        <w:t>.</w:t>
      </w:r>
    </w:p>
    <w:p w14:paraId="5D3992AF" w14:textId="55262154" w:rsidR="00A96D36" w:rsidRDefault="00DC29ED" w:rsidP="00DC29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регулирования:</w:t>
      </w:r>
      <w:r w:rsidR="000F3646">
        <w:rPr>
          <w:rFonts w:ascii="Times New Roman" w:hAnsi="Times New Roman" w:cs="Times New Roman"/>
          <w:sz w:val="28"/>
          <w:szCs w:val="28"/>
        </w:rPr>
        <w:t xml:space="preserve"> </w:t>
      </w:r>
      <w:r w:rsidR="00C00AC7">
        <w:rPr>
          <w:rFonts w:ascii="Times New Roman" w:hAnsi="Times New Roman" w:cs="Times New Roman"/>
          <w:sz w:val="28"/>
          <w:szCs w:val="28"/>
        </w:rPr>
        <w:t>экономические и имущественные отношения</w:t>
      </w:r>
    </w:p>
    <w:p w14:paraId="04BD1EFE" w14:textId="77777777" w:rsidR="00DC29ED" w:rsidRDefault="00DC29ED" w:rsidP="00DC29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14:paraId="665A9A76" w14:textId="6E5092CE" w:rsidR="00DC29ED" w:rsidRDefault="00DC29ED" w:rsidP="00DC29E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03.</w:t>
      </w:r>
      <w:r w:rsidR="009804F6">
        <w:rPr>
          <w:rFonts w:ascii="Times New Roman" w:hAnsi="Times New Roman" w:cs="Times New Roman"/>
          <w:sz w:val="28"/>
          <w:szCs w:val="28"/>
        </w:rPr>
        <w:t>0</w:t>
      </w:r>
      <w:r w:rsidR="00DA55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804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CE496CE" w14:textId="02282D59" w:rsidR="00DC29ED" w:rsidRDefault="00DC29ED" w:rsidP="00DC29E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2</w:t>
      </w:r>
      <w:r w:rsidR="006B35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04F6">
        <w:rPr>
          <w:rFonts w:ascii="Times New Roman" w:hAnsi="Times New Roman" w:cs="Times New Roman"/>
          <w:sz w:val="28"/>
          <w:szCs w:val="28"/>
        </w:rPr>
        <w:t>0</w:t>
      </w:r>
      <w:r w:rsidR="00DA55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804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87A32EE" w14:textId="77777777" w:rsidR="00DC29ED" w:rsidRDefault="00DC29ED" w:rsidP="00DC29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публичные консультации:</w:t>
      </w:r>
    </w:p>
    <w:p w14:paraId="7300A2FC" w14:textId="77777777" w:rsidR="00DC29ED" w:rsidRDefault="00DC29ED" w:rsidP="00DC29E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3933"/>
        <w:gridCol w:w="2139"/>
        <w:gridCol w:w="2144"/>
      </w:tblGrid>
      <w:tr w:rsidR="00DC29ED" w14:paraId="179521AA" w14:textId="77777777" w:rsidTr="006B35EA">
        <w:tc>
          <w:tcPr>
            <w:tcW w:w="708" w:type="dxa"/>
          </w:tcPr>
          <w:p w14:paraId="7A79852B" w14:textId="77777777" w:rsidR="00DC29ED" w:rsidRDefault="00DC29ED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33" w:type="dxa"/>
          </w:tcPr>
          <w:p w14:paraId="22F6CAEB" w14:textId="77777777" w:rsidR="00DC29ED" w:rsidRDefault="00DC29ED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проведения публичных консультаций</w:t>
            </w:r>
          </w:p>
        </w:tc>
        <w:tc>
          <w:tcPr>
            <w:tcW w:w="2139" w:type="dxa"/>
          </w:tcPr>
          <w:p w14:paraId="70D35C6E" w14:textId="77777777" w:rsidR="00DC29ED" w:rsidRDefault="00DC29ED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(дата) проведения</w:t>
            </w:r>
          </w:p>
        </w:tc>
        <w:tc>
          <w:tcPr>
            <w:tcW w:w="2144" w:type="dxa"/>
          </w:tcPr>
          <w:p w14:paraId="778DD79A" w14:textId="77777777" w:rsidR="00DC29ED" w:rsidRDefault="00DC29ED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публичных консультаций (человек)</w:t>
            </w:r>
          </w:p>
        </w:tc>
      </w:tr>
      <w:tr w:rsidR="00DC29ED" w14:paraId="11A64F66" w14:textId="77777777" w:rsidTr="006B35EA">
        <w:tc>
          <w:tcPr>
            <w:tcW w:w="708" w:type="dxa"/>
          </w:tcPr>
          <w:p w14:paraId="4F392DD4" w14:textId="77777777" w:rsidR="00DC29ED" w:rsidRDefault="006B35EA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3" w:type="dxa"/>
          </w:tcPr>
          <w:p w14:paraId="5FA00B42" w14:textId="77777777" w:rsidR="00DC29ED" w:rsidRDefault="006B35EA" w:rsidP="006B35E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Заочные публичные консультации на официальном сайте Ичалковского муниципального района в сети Интернет</w:t>
            </w:r>
          </w:p>
        </w:tc>
        <w:tc>
          <w:tcPr>
            <w:tcW w:w="2139" w:type="dxa"/>
            <w:vAlign w:val="center"/>
          </w:tcPr>
          <w:p w14:paraId="19DCDCBD" w14:textId="780EEFDB" w:rsidR="00DC29ED" w:rsidRDefault="006B35EA" w:rsidP="006B35E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9804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55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804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г.-23.</w:t>
            </w:r>
            <w:r w:rsidR="009804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55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804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44" w:type="dxa"/>
            <w:vAlign w:val="center"/>
          </w:tcPr>
          <w:p w14:paraId="490CF881" w14:textId="77777777" w:rsidR="00DC29ED" w:rsidRDefault="006B35EA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</w:tbl>
    <w:p w14:paraId="3440AA10" w14:textId="77777777" w:rsidR="00DC29ED" w:rsidRDefault="00DC29ED" w:rsidP="00DC29E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C8EF85" w14:textId="77777777" w:rsidR="00220037" w:rsidRDefault="00220037" w:rsidP="0022003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участников публичных консультаций:</w:t>
      </w:r>
    </w:p>
    <w:p w14:paraId="4A9994A3" w14:textId="77777777" w:rsidR="00220037" w:rsidRDefault="0022003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консультациях ни одно из заинтересованных лиц участие не приняло.</w:t>
      </w:r>
    </w:p>
    <w:p w14:paraId="00E80A75" w14:textId="77777777" w:rsidR="00220037" w:rsidRDefault="00220037" w:rsidP="0022003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предложений по результатам публичных консультаций:</w:t>
      </w:r>
    </w:p>
    <w:p w14:paraId="60E5EACA" w14:textId="58605B6B" w:rsidR="00220037" w:rsidRDefault="00220037" w:rsidP="00DA5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консультаций по постановлению </w:t>
      </w:r>
      <w:r w:rsidR="00BA1C7F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</w:t>
      </w:r>
      <w:r w:rsidR="00DA5525" w:rsidRPr="00DA5525">
        <w:rPr>
          <w:rFonts w:ascii="Times New Roman" w:eastAsia="Times New Roman" w:hAnsi="Times New Roman" w:cs="Times New Roman"/>
          <w:sz w:val="28"/>
          <w:szCs w:val="28"/>
        </w:rPr>
        <w:t>от 29 июня 2018 года № 343</w:t>
      </w:r>
      <w:r w:rsidR="00DA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A5525" w:rsidRPr="00DA5525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разработки и корректировки стратегии социально-экономического развития Ичалковского муниципального района до 2030 года»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предложений от заинтересованных лиц не поступило.</w:t>
      </w:r>
    </w:p>
    <w:p w14:paraId="6F6D41BD" w14:textId="77777777" w:rsidR="00751FF7" w:rsidRDefault="00751FF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4D7FECB7" w14:textId="77777777" w:rsidR="00751FF7" w:rsidRDefault="00751FF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Начальник юридического управления</w:t>
      </w:r>
    </w:p>
    <w:p w14:paraId="3FA90877" w14:textId="77777777" w:rsidR="00751FF7" w:rsidRDefault="00751FF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администрации Ичалковского </w:t>
      </w:r>
    </w:p>
    <w:p w14:paraId="52B68ADB" w14:textId="77777777" w:rsidR="00751FF7" w:rsidRPr="00220037" w:rsidRDefault="00751FF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муниципального района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>А.В. Кемайкин</w:t>
      </w:r>
    </w:p>
    <w:sectPr w:rsidR="00751FF7" w:rsidRPr="0022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00B3"/>
    <w:multiLevelType w:val="hybridMultilevel"/>
    <w:tmpl w:val="707822A2"/>
    <w:lvl w:ilvl="0" w:tplc="EE9A3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367"/>
    <w:rsid w:val="0005549D"/>
    <w:rsid w:val="000F3646"/>
    <w:rsid w:val="001F2776"/>
    <w:rsid w:val="00220037"/>
    <w:rsid w:val="00372943"/>
    <w:rsid w:val="003A49D2"/>
    <w:rsid w:val="005D2367"/>
    <w:rsid w:val="006B35EA"/>
    <w:rsid w:val="00751FF7"/>
    <w:rsid w:val="007F782E"/>
    <w:rsid w:val="009804F6"/>
    <w:rsid w:val="00A47068"/>
    <w:rsid w:val="00A96D36"/>
    <w:rsid w:val="00BA1C7F"/>
    <w:rsid w:val="00C00AC7"/>
    <w:rsid w:val="00DA5525"/>
    <w:rsid w:val="00DC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07D3"/>
  <w15:chartTrackingRefBased/>
  <w15:docId w15:val="{33735B24-1E53-4756-BF0F-8EE52ACA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9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9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49D2"/>
    <w:pPr>
      <w:ind w:left="720"/>
      <w:contextualSpacing/>
    </w:pPr>
  </w:style>
  <w:style w:type="table" w:styleId="a5">
    <w:name w:val="Table Grid"/>
    <w:basedOn w:val="a1"/>
    <w:uiPriority w:val="39"/>
    <w:rsid w:val="00DC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</cp:lastModifiedBy>
  <cp:revision>19</cp:revision>
  <dcterms:created xsi:type="dcterms:W3CDTF">2018-12-05T13:46:00Z</dcterms:created>
  <dcterms:modified xsi:type="dcterms:W3CDTF">2020-01-10T18:04:00Z</dcterms:modified>
</cp:coreProperties>
</file>