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D2" w:rsidRDefault="003A49D2" w:rsidP="003A4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72943" w:rsidRDefault="003A49D2" w:rsidP="003A4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консультаций по Постановлению администрации Ичалковского муниципального района от 21 декабря 2017 года № 853 «Об утверждении </w:t>
      </w:r>
      <w:hyperlink r:id="rId5" w:history="1"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Муниципальной программы «Развитие и поддержка субъектов малого и среднего предпринимательства в Ичалковском муниципальном районе на 2018-2020 годы»</w:t>
        </w:r>
      </w:hyperlink>
    </w:p>
    <w:p w:rsidR="003A49D2" w:rsidRDefault="003A49D2" w:rsidP="003A4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3A49D2" w:rsidRDefault="003A49D2" w:rsidP="003A4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3A49D2" w:rsidRDefault="003A49D2" w:rsidP="003A4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3A49D2" w:rsidRDefault="003A49D2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9D2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>
        <w:rPr>
          <w:rFonts w:ascii="Times New Roman" w:hAnsi="Times New Roman" w:cs="Times New Roman"/>
          <w:sz w:val="28"/>
          <w:szCs w:val="28"/>
        </w:rPr>
        <w:t>: Управление экономики и муниципальных программ администрации Ичалковского муниципального района</w:t>
      </w:r>
      <w:r w:rsidR="00A96D36">
        <w:rPr>
          <w:rFonts w:ascii="Times New Roman" w:hAnsi="Times New Roman" w:cs="Times New Roman"/>
          <w:sz w:val="28"/>
          <w:szCs w:val="28"/>
        </w:rPr>
        <w:t>.</w:t>
      </w:r>
    </w:p>
    <w:p w:rsidR="00A96D36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регулирования:</w:t>
      </w:r>
      <w:r w:rsidR="000F3646">
        <w:rPr>
          <w:rFonts w:ascii="Times New Roman" w:hAnsi="Times New Roman" w:cs="Times New Roman"/>
          <w:sz w:val="28"/>
          <w:szCs w:val="28"/>
        </w:rPr>
        <w:t xml:space="preserve"> малое и среднее предпринимательство</w:t>
      </w:r>
      <w:bookmarkStart w:id="0" w:name="_GoBack"/>
      <w:bookmarkEnd w:id="0"/>
    </w:p>
    <w:p w:rsidR="00DC29ED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03.12.2018 г.</w:t>
      </w:r>
    </w:p>
    <w:p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2</w:t>
      </w:r>
      <w:r w:rsidR="006B35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35E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DC29ED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публичные консультации:</w:t>
      </w:r>
    </w:p>
    <w:p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933"/>
        <w:gridCol w:w="2139"/>
        <w:gridCol w:w="2144"/>
      </w:tblGrid>
      <w:tr w:rsidR="00DC29ED" w:rsidTr="006B35EA">
        <w:tc>
          <w:tcPr>
            <w:tcW w:w="708" w:type="dxa"/>
          </w:tcPr>
          <w:p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3" w:type="dxa"/>
          </w:tcPr>
          <w:p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проведения публичных консультаций</w:t>
            </w:r>
          </w:p>
        </w:tc>
        <w:tc>
          <w:tcPr>
            <w:tcW w:w="2139" w:type="dxa"/>
          </w:tcPr>
          <w:p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(дата) проведения</w:t>
            </w:r>
          </w:p>
        </w:tc>
        <w:tc>
          <w:tcPr>
            <w:tcW w:w="2144" w:type="dxa"/>
          </w:tcPr>
          <w:p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публичных консультаций (человек)</w:t>
            </w:r>
          </w:p>
        </w:tc>
      </w:tr>
      <w:tr w:rsidR="00DC29ED" w:rsidTr="006B35EA">
        <w:tc>
          <w:tcPr>
            <w:tcW w:w="708" w:type="dxa"/>
          </w:tcPr>
          <w:p w:rsidR="00DC29ED" w:rsidRDefault="006B35EA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:rsidR="00DC29ED" w:rsidRDefault="006B35EA" w:rsidP="006B35E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Заочные публичные консультации на официальном сайте Ичалковского муниципального района в сети Интернет</w:t>
            </w:r>
          </w:p>
        </w:tc>
        <w:tc>
          <w:tcPr>
            <w:tcW w:w="2139" w:type="dxa"/>
            <w:vAlign w:val="center"/>
          </w:tcPr>
          <w:p w:rsidR="00DC29ED" w:rsidRDefault="006B35EA" w:rsidP="006B35E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 г.-23.12.2018 г.</w:t>
            </w:r>
          </w:p>
        </w:tc>
        <w:tc>
          <w:tcPr>
            <w:tcW w:w="2144" w:type="dxa"/>
            <w:vAlign w:val="center"/>
          </w:tcPr>
          <w:p w:rsidR="00DC29ED" w:rsidRDefault="006B35EA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</w:tbl>
    <w:p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037" w:rsidRDefault="00220037" w:rsidP="002200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 публичных консультаций:</w:t>
      </w:r>
    </w:p>
    <w:p w:rsidR="00220037" w:rsidRDefault="0022003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консультациях ни одно из заинтересованных лиц участие не приняло.</w:t>
      </w:r>
    </w:p>
    <w:p w:rsidR="00220037" w:rsidRDefault="00220037" w:rsidP="002200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 предложений по результатам </w:t>
      </w:r>
      <w:r>
        <w:rPr>
          <w:rFonts w:ascii="Times New Roman" w:hAnsi="Times New Roman" w:cs="Times New Roman"/>
          <w:sz w:val="28"/>
          <w:szCs w:val="28"/>
        </w:rPr>
        <w:t>публичных консультаций:</w:t>
      </w:r>
    </w:p>
    <w:p w:rsidR="00220037" w:rsidRDefault="0022003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консультаций по постановлению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21 декабря 2017 года № 853  «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Муниципальной программы «Развитие и поддержка субъектов малого и среднего предпринимательства в Ичалковском муниципальном районе на 2018-2020 годы»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предложений от заинтересованных лиц не поступило.</w:t>
      </w:r>
    </w:p>
    <w:p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Начальник юридического управления</w:t>
      </w:r>
    </w:p>
    <w:p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администрации Ичалковского </w:t>
      </w:r>
    </w:p>
    <w:p w:rsidR="00751FF7" w:rsidRPr="0022003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района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А.В.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Кемайкин</w:t>
      </w:r>
      <w:proofErr w:type="spellEnd"/>
    </w:p>
    <w:sectPr w:rsidR="00751FF7" w:rsidRPr="0022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0B3"/>
    <w:multiLevelType w:val="hybridMultilevel"/>
    <w:tmpl w:val="707822A2"/>
    <w:lvl w:ilvl="0" w:tplc="EE9A3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67"/>
    <w:rsid w:val="000F3646"/>
    <w:rsid w:val="001F2776"/>
    <w:rsid w:val="00220037"/>
    <w:rsid w:val="00372943"/>
    <w:rsid w:val="003A49D2"/>
    <w:rsid w:val="005D2367"/>
    <w:rsid w:val="006B35EA"/>
    <w:rsid w:val="00751FF7"/>
    <w:rsid w:val="00A96D36"/>
    <w:rsid w:val="00D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C21E"/>
  <w15:chartTrackingRefBased/>
  <w15:docId w15:val="{33735B24-1E53-4756-BF0F-8EE52ACA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9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9D2"/>
    <w:pPr>
      <w:ind w:left="720"/>
      <w:contextualSpacing/>
    </w:pPr>
  </w:style>
  <w:style w:type="table" w:styleId="a5">
    <w:name w:val="Table Grid"/>
    <w:basedOn w:val="a1"/>
    <w:uiPriority w:val="39"/>
    <w:rsid w:val="00DC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yashevorm.ru/assets/files/reglament/13.11.2015-607.doc" TargetMode="External"/><Relationship Id="rId5" Type="http://schemas.openxmlformats.org/officeDocument/2006/relationships/hyperlink" Target="http://www.atyashevorm.ru/assets/files/reglament/13.11.2015-60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2018-12-05T13:46:00Z</dcterms:created>
  <dcterms:modified xsi:type="dcterms:W3CDTF">2018-12-06T06:32:00Z</dcterms:modified>
</cp:coreProperties>
</file>