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E9" w:rsidRPr="00426CF2" w:rsidRDefault="00BF73E9" w:rsidP="00BF73E9">
      <w:pPr>
        <w:ind w:firstLine="567"/>
        <w:jc w:val="center"/>
        <w:rPr>
          <w:b/>
          <w:i/>
          <w:sz w:val="26"/>
          <w:szCs w:val="26"/>
        </w:rPr>
      </w:pPr>
      <w:r w:rsidRPr="00426CF2">
        <w:rPr>
          <w:b/>
          <w:i/>
          <w:sz w:val="26"/>
          <w:szCs w:val="26"/>
        </w:rPr>
        <w:t>ИТОГОВЫЙ ДОКУМЕНТ</w:t>
      </w:r>
    </w:p>
    <w:p w:rsidR="00BF73E9" w:rsidRPr="00426CF2" w:rsidRDefault="00BF73E9" w:rsidP="00BF73E9">
      <w:pPr>
        <w:ind w:firstLine="567"/>
        <w:jc w:val="center"/>
        <w:rPr>
          <w:b/>
          <w:i/>
          <w:sz w:val="26"/>
          <w:szCs w:val="26"/>
        </w:rPr>
      </w:pPr>
      <w:r w:rsidRPr="00426CF2">
        <w:rPr>
          <w:b/>
          <w:i/>
          <w:sz w:val="26"/>
          <w:szCs w:val="26"/>
        </w:rPr>
        <w:t xml:space="preserve">публичных слушаний по проекту решения Совета депутатов </w:t>
      </w:r>
    </w:p>
    <w:p w:rsidR="00BF73E9" w:rsidRPr="00426CF2" w:rsidRDefault="00BF73E9" w:rsidP="00BF73E9">
      <w:pPr>
        <w:ind w:firstLine="709"/>
        <w:jc w:val="center"/>
        <w:rPr>
          <w:b/>
          <w:i/>
          <w:sz w:val="26"/>
          <w:szCs w:val="26"/>
        </w:rPr>
      </w:pPr>
      <w:proofErr w:type="spellStart"/>
      <w:r w:rsidRPr="00426CF2">
        <w:rPr>
          <w:b/>
          <w:i/>
          <w:sz w:val="26"/>
          <w:szCs w:val="26"/>
        </w:rPr>
        <w:t>Л</w:t>
      </w:r>
      <w:r>
        <w:rPr>
          <w:b/>
          <w:i/>
          <w:sz w:val="26"/>
          <w:szCs w:val="26"/>
        </w:rPr>
        <w:t>ад</w:t>
      </w:r>
      <w:r w:rsidRPr="00426CF2">
        <w:rPr>
          <w:b/>
          <w:i/>
          <w:sz w:val="26"/>
          <w:szCs w:val="26"/>
        </w:rPr>
        <w:t>ского</w:t>
      </w:r>
      <w:proofErr w:type="spellEnd"/>
      <w:r w:rsidRPr="00426CF2">
        <w:rPr>
          <w:b/>
          <w:i/>
          <w:sz w:val="26"/>
          <w:szCs w:val="26"/>
        </w:rPr>
        <w:t xml:space="preserve">  сельского поселения «</w:t>
      </w:r>
      <w:r w:rsidRPr="00426CF2">
        <w:rPr>
          <w:b/>
          <w:i/>
          <w:spacing w:val="-1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Pr="00426CF2">
        <w:rPr>
          <w:b/>
          <w:i/>
          <w:spacing w:val="-1"/>
          <w:sz w:val="26"/>
          <w:szCs w:val="26"/>
        </w:rPr>
        <w:t>Л</w:t>
      </w:r>
      <w:r>
        <w:rPr>
          <w:b/>
          <w:i/>
          <w:spacing w:val="-1"/>
          <w:sz w:val="26"/>
          <w:szCs w:val="26"/>
        </w:rPr>
        <w:t>ад</w:t>
      </w:r>
      <w:r w:rsidRPr="00426CF2">
        <w:rPr>
          <w:b/>
          <w:i/>
          <w:spacing w:val="-1"/>
          <w:sz w:val="26"/>
          <w:szCs w:val="26"/>
        </w:rPr>
        <w:t>ского</w:t>
      </w:r>
      <w:proofErr w:type="spellEnd"/>
      <w:r w:rsidRPr="00426CF2">
        <w:rPr>
          <w:b/>
          <w:i/>
          <w:spacing w:val="-1"/>
          <w:sz w:val="26"/>
          <w:szCs w:val="26"/>
        </w:rPr>
        <w:t xml:space="preserve"> сельского поселения </w:t>
      </w:r>
      <w:proofErr w:type="spellStart"/>
      <w:r w:rsidRPr="00426CF2">
        <w:rPr>
          <w:b/>
          <w:i/>
          <w:spacing w:val="-1"/>
          <w:sz w:val="26"/>
          <w:szCs w:val="26"/>
        </w:rPr>
        <w:t>Ичалковского</w:t>
      </w:r>
      <w:proofErr w:type="spellEnd"/>
      <w:r w:rsidRPr="00426CF2">
        <w:rPr>
          <w:b/>
          <w:i/>
          <w:spacing w:val="-1"/>
          <w:sz w:val="26"/>
          <w:szCs w:val="26"/>
        </w:rPr>
        <w:t xml:space="preserve"> муниципального района Республики Мордовия</w:t>
      </w:r>
      <w:r w:rsidRPr="00426CF2">
        <w:rPr>
          <w:b/>
          <w:i/>
          <w:sz w:val="26"/>
          <w:szCs w:val="26"/>
        </w:rPr>
        <w:t>»</w:t>
      </w:r>
    </w:p>
    <w:p w:rsidR="00BF73E9" w:rsidRDefault="00BF73E9" w:rsidP="00BF73E9">
      <w:pPr>
        <w:ind w:hanging="540"/>
        <w:jc w:val="center"/>
        <w:rPr>
          <w:b/>
          <w:i/>
          <w:sz w:val="26"/>
          <w:szCs w:val="26"/>
        </w:rPr>
      </w:pPr>
    </w:p>
    <w:p w:rsidR="00BF73E9" w:rsidRDefault="00BF73E9" w:rsidP="00BF73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19.04.2021 года                                                                       с. Лада</w:t>
      </w:r>
    </w:p>
    <w:p w:rsidR="00BF73E9" w:rsidRDefault="00BF73E9" w:rsidP="00BF73E9">
      <w:pPr>
        <w:jc w:val="both"/>
        <w:rPr>
          <w:sz w:val="26"/>
          <w:szCs w:val="26"/>
        </w:rPr>
      </w:pPr>
    </w:p>
    <w:p w:rsidR="00BF73E9" w:rsidRDefault="00BF73E9" w:rsidP="00BF73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были назначены Распоряжением Главы  </w:t>
      </w:r>
      <w:proofErr w:type="spellStart"/>
      <w:r>
        <w:rPr>
          <w:sz w:val="26"/>
          <w:szCs w:val="26"/>
        </w:rPr>
        <w:t>Ладского</w:t>
      </w:r>
      <w:proofErr w:type="spellEnd"/>
      <w:r>
        <w:rPr>
          <w:sz w:val="26"/>
          <w:szCs w:val="26"/>
        </w:rPr>
        <w:t xml:space="preserve">  сельского поселения 18.03.2020 года № 2, которое было опубликовано 18.03.2021 года в информационном бюллетене </w:t>
      </w:r>
      <w:proofErr w:type="spellStart"/>
      <w:r>
        <w:rPr>
          <w:sz w:val="26"/>
          <w:szCs w:val="26"/>
        </w:rPr>
        <w:t>Ладского</w:t>
      </w:r>
      <w:proofErr w:type="spellEnd"/>
      <w:r>
        <w:rPr>
          <w:sz w:val="26"/>
          <w:szCs w:val="26"/>
        </w:rPr>
        <w:t xml:space="preserve">  сельского поселения № 9. </w:t>
      </w:r>
    </w:p>
    <w:p w:rsidR="00BF73E9" w:rsidRPr="00426CF2" w:rsidRDefault="00BF73E9" w:rsidP="00BF73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публичных слушаний</w:t>
      </w:r>
      <w:r>
        <w:rPr>
          <w:sz w:val="26"/>
          <w:szCs w:val="26"/>
        </w:rPr>
        <w:t xml:space="preserve">: Проект решения Совета депутатов </w:t>
      </w:r>
      <w:proofErr w:type="spellStart"/>
      <w:r>
        <w:rPr>
          <w:sz w:val="26"/>
          <w:szCs w:val="26"/>
        </w:rPr>
        <w:t>Ладского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426CF2">
        <w:rPr>
          <w:sz w:val="26"/>
          <w:szCs w:val="26"/>
        </w:rPr>
        <w:t>«</w:t>
      </w:r>
      <w:r w:rsidRPr="00426CF2">
        <w:rPr>
          <w:spacing w:val="-1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Pr="00426CF2">
        <w:rPr>
          <w:spacing w:val="-1"/>
          <w:sz w:val="26"/>
          <w:szCs w:val="26"/>
        </w:rPr>
        <w:t>Л</w:t>
      </w:r>
      <w:r>
        <w:rPr>
          <w:spacing w:val="-1"/>
          <w:sz w:val="26"/>
          <w:szCs w:val="26"/>
        </w:rPr>
        <w:t>ад</w:t>
      </w:r>
      <w:r w:rsidRPr="00426CF2">
        <w:rPr>
          <w:spacing w:val="-1"/>
          <w:sz w:val="26"/>
          <w:szCs w:val="26"/>
        </w:rPr>
        <w:t>ского</w:t>
      </w:r>
      <w:proofErr w:type="spellEnd"/>
      <w:r w:rsidRPr="00426CF2">
        <w:rPr>
          <w:spacing w:val="-1"/>
          <w:sz w:val="26"/>
          <w:szCs w:val="26"/>
        </w:rPr>
        <w:t xml:space="preserve"> сельского поселения </w:t>
      </w:r>
      <w:proofErr w:type="spellStart"/>
      <w:r w:rsidRPr="00426CF2">
        <w:rPr>
          <w:spacing w:val="-1"/>
          <w:sz w:val="26"/>
          <w:szCs w:val="26"/>
        </w:rPr>
        <w:t>Ичалковского</w:t>
      </w:r>
      <w:proofErr w:type="spellEnd"/>
      <w:r w:rsidRPr="00426CF2">
        <w:rPr>
          <w:spacing w:val="-1"/>
          <w:sz w:val="26"/>
          <w:szCs w:val="26"/>
        </w:rPr>
        <w:t xml:space="preserve"> муниципального района Республики Мордовия</w:t>
      </w:r>
      <w:r w:rsidRPr="00426CF2">
        <w:rPr>
          <w:sz w:val="26"/>
          <w:szCs w:val="26"/>
        </w:rPr>
        <w:t>».</w:t>
      </w:r>
    </w:p>
    <w:p w:rsidR="00BF73E9" w:rsidRDefault="00BF73E9" w:rsidP="00BF73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и время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проведения</w:t>
      </w:r>
      <w:r>
        <w:rPr>
          <w:sz w:val="26"/>
          <w:szCs w:val="26"/>
        </w:rPr>
        <w:t>:  19 апреля  2021 года с 16 часов 00 минут.</w:t>
      </w:r>
    </w:p>
    <w:p w:rsidR="00BF73E9" w:rsidRDefault="00BF73E9" w:rsidP="00BF73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проведения</w:t>
      </w:r>
      <w:r>
        <w:rPr>
          <w:sz w:val="26"/>
          <w:szCs w:val="26"/>
        </w:rPr>
        <w:t xml:space="preserve">: Здание  </w:t>
      </w:r>
      <w:proofErr w:type="spellStart"/>
      <w:r>
        <w:rPr>
          <w:sz w:val="26"/>
          <w:szCs w:val="26"/>
        </w:rPr>
        <w:t>Ладского</w:t>
      </w:r>
      <w:proofErr w:type="spellEnd"/>
      <w:r>
        <w:rPr>
          <w:sz w:val="26"/>
          <w:szCs w:val="26"/>
        </w:rPr>
        <w:t xml:space="preserve"> сельского дома культуры, </w:t>
      </w:r>
      <w:proofErr w:type="gramStart"/>
      <w:r>
        <w:rPr>
          <w:sz w:val="26"/>
          <w:szCs w:val="26"/>
        </w:rPr>
        <w:t>находящийся</w:t>
      </w:r>
      <w:proofErr w:type="gramEnd"/>
      <w:r>
        <w:rPr>
          <w:sz w:val="26"/>
          <w:szCs w:val="26"/>
        </w:rPr>
        <w:t xml:space="preserve"> по адресу: </w:t>
      </w:r>
      <w:proofErr w:type="gramStart"/>
      <w:r>
        <w:rPr>
          <w:sz w:val="26"/>
          <w:szCs w:val="26"/>
        </w:rPr>
        <w:t xml:space="preserve">РМ,  </w:t>
      </w:r>
      <w:proofErr w:type="spellStart"/>
      <w:r>
        <w:rPr>
          <w:sz w:val="26"/>
          <w:szCs w:val="26"/>
        </w:rPr>
        <w:t>Ичалковский</w:t>
      </w:r>
      <w:proofErr w:type="spellEnd"/>
      <w:r>
        <w:rPr>
          <w:sz w:val="26"/>
          <w:szCs w:val="26"/>
        </w:rPr>
        <w:t xml:space="preserve"> район,  с. Лада, ул. Базарная, д.15.</w:t>
      </w:r>
      <w:proofErr w:type="gramEnd"/>
    </w:p>
    <w:p w:rsidR="00BF73E9" w:rsidRDefault="00BF73E9" w:rsidP="00BF73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члены рабочей группы, депутаты Совета депутатов </w:t>
      </w:r>
      <w:proofErr w:type="spellStart"/>
      <w:r>
        <w:rPr>
          <w:sz w:val="26"/>
          <w:szCs w:val="26"/>
        </w:rPr>
        <w:t>Ладского</w:t>
      </w:r>
      <w:proofErr w:type="spellEnd"/>
      <w:r>
        <w:rPr>
          <w:sz w:val="26"/>
          <w:szCs w:val="26"/>
        </w:rPr>
        <w:t xml:space="preserve"> сельского поселения, руководители учреждений сельского поселения, жители села.</w:t>
      </w:r>
    </w:p>
    <w:p w:rsidR="00BF73E9" w:rsidRDefault="00BF73E9" w:rsidP="00BF73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Председательствующий: </w:t>
      </w:r>
      <w:proofErr w:type="spellStart"/>
      <w:r>
        <w:rPr>
          <w:b/>
          <w:sz w:val="26"/>
          <w:szCs w:val="26"/>
        </w:rPr>
        <w:t>Юрченкова</w:t>
      </w:r>
      <w:proofErr w:type="spellEnd"/>
      <w:r>
        <w:rPr>
          <w:b/>
          <w:sz w:val="26"/>
          <w:szCs w:val="26"/>
        </w:rPr>
        <w:t xml:space="preserve"> Ю.Н</w:t>
      </w:r>
      <w:r>
        <w:rPr>
          <w:sz w:val="26"/>
          <w:szCs w:val="26"/>
        </w:rPr>
        <w:t xml:space="preserve">.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  <w:proofErr w:type="spellStart"/>
      <w:r>
        <w:rPr>
          <w:sz w:val="26"/>
          <w:szCs w:val="26"/>
        </w:rPr>
        <w:t>Ладского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BF73E9" w:rsidRDefault="00BF73E9" w:rsidP="00BF73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Секретарь: Ивашина А.В</w:t>
      </w:r>
      <w:r>
        <w:rPr>
          <w:sz w:val="26"/>
          <w:szCs w:val="26"/>
        </w:rPr>
        <w:t xml:space="preserve">.- ведущий специалист администрации </w:t>
      </w:r>
      <w:proofErr w:type="spellStart"/>
      <w:r>
        <w:rPr>
          <w:sz w:val="26"/>
          <w:szCs w:val="26"/>
        </w:rPr>
        <w:t>Ладского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BF73E9" w:rsidRDefault="00BF73E9" w:rsidP="00BF73E9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color w:val="000000"/>
          <w:spacing w:val="3"/>
          <w:sz w:val="26"/>
          <w:szCs w:val="26"/>
        </w:rPr>
      </w:pPr>
      <w:r>
        <w:rPr>
          <w:rFonts w:cs="Times New Roman"/>
          <w:b/>
          <w:sz w:val="26"/>
          <w:szCs w:val="26"/>
        </w:rPr>
        <w:t>Слушали:</w:t>
      </w:r>
      <w:r>
        <w:rPr>
          <w:rFonts w:cs="Times New Roman"/>
          <w:sz w:val="26"/>
          <w:szCs w:val="26"/>
        </w:rPr>
        <w:t xml:space="preserve"> Ивашину А.В. – ведущего специалиста  </w:t>
      </w:r>
      <w:proofErr w:type="spellStart"/>
      <w:r>
        <w:rPr>
          <w:rFonts w:cs="Times New Roman"/>
          <w:sz w:val="26"/>
          <w:szCs w:val="26"/>
        </w:rPr>
        <w:t>Ладского</w:t>
      </w:r>
      <w:proofErr w:type="spellEnd"/>
      <w:r>
        <w:rPr>
          <w:rFonts w:cs="Times New Roman"/>
          <w:sz w:val="26"/>
          <w:szCs w:val="26"/>
        </w:rPr>
        <w:t xml:space="preserve">  сельского поселения, </w:t>
      </w:r>
      <w:proofErr w:type="gramStart"/>
      <w:r>
        <w:rPr>
          <w:rFonts w:cs="Times New Roman"/>
          <w:sz w:val="26"/>
          <w:szCs w:val="26"/>
        </w:rPr>
        <w:t>которая</w:t>
      </w:r>
      <w:proofErr w:type="gramEnd"/>
      <w:r>
        <w:rPr>
          <w:rFonts w:cs="Times New Roman"/>
          <w:sz w:val="26"/>
          <w:szCs w:val="26"/>
        </w:rPr>
        <w:t xml:space="preserve">  выступила с обзорной информацией по проекту решения. Также сообщила, что предложения по проекту решения Совета депутатов </w:t>
      </w:r>
      <w:proofErr w:type="spellStart"/>
      <w:r>
        <w:rPr>
          <w:rFonts w:cs="Times New Roman"/>
          <w:sz w:val="26"/>
          <w:szCs w:val="26"/>
        </w:rPr>
        <w:t>Ладского</w:t>
      </w:r>
      <w:proofErr w:type="spellEnd"/>
      <w:r>
        <w:rPr>
          <w:rFonts w:cs="Times New Roman"/>
          <w:sz w:val="26"/>
          <w:szCs w:val="26"/>
        </w:rPr>
        <w:t xml:space="preserve">  сельского поселения </w:t>
      </w:r>
      <w:proofErr w:type="spellStart"/>
      <w:r>
        <w:rPr>
          <w:rFonts w:cs="Times New Roman"/>
          <w:sz w:val="26"/>
          <w:szCs w:val="26"/>
        </w:rPr>
        <w:t>Ичалковского</w:t>
      </w:r>
      <w:proofErr w:type="spellEnd"/>
      <w:r>
        <w:rPr>
          <w:rFonts w:cs="Times New Roman"/>
          <w:sz w:val="26"/>
          <w:szCs w:val="26"/>
        </w:rPr>
        <w:t xml:space="preserve"> муниципального района « </w:t>
      </w:r>
      <w:r w:rsidRPr="00426CF2">
        <w:rPr>
          <w:spacing w:val="-1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Pr="00426CF2">
        <w:rPr>
          <w:spacing w:val="-1"/>
          <w:sz w:val="26"/>
          <w:szCs w:val="26"/>
        </w:rPr>
        <w:t>Л</w:t>
      </w:r>
      <w:r>
        <w:rPr>
          <w:spacing w:val="-1"/>
          <w:sz w:val="26"/>
          <w:szCs w:val="26"/>
        </w:rPr>
        <w:t>ад</w:t>
      </w:r>
      <w:r w:rsidRPr="00426CF2">
        <w:rPr>
          <w:spacing w:val="-1"/>
          <w:sz w:val="26"/>
          <w:szCs w:val="26"/>
        </w:rPr>
        <w:t>ского</w:t>
      </w:r>
      <w:proofErr w:type="spellEnd"/>
      <w:r w:rsidRPr="00426CF2">
        <w:rPr>
          <w:spacing w:val="-1"/>
          <w:sz w:val="26"/>
          <w:szCs w:val="26"/>
        </w:rPr>
        <w:t xml:space="preserve"> сельского поселения </w:t>
      </w:r>
      <w:proofErr w:type="spellStart"/>
      <w:r w:rsidRPr="00426CF2">
        <w:rPr>
          <w:spacing w:val="-1"/>
          <w:sz w:val="26"/>
          <w:szCs w:val="26"/>
        </w:rPr>
        <w:t>Ичалковского</w:t>
      </w:r>
      <w:proofErr w:type="spellEnd"/>
      <w:r w:rsidRPr="00426CF2">
        <w:rPr>
          <w:spacing w:val="-1"/>
          <w:sz w:val="26"/>
          <w:szCs w:val="26"/>
        </w:rPr>
        <w:t xml:space="preserve"> муниципального района Республики Мордовия</w:t>
      </w:r>
      <w:r>
        <w:rPr>
          <w:rFonts w:cs="Times New Roman"/>
          <w:sz w:val="26"/>
          <w:szCs w:val="26"/>
        </w:rPr>
        <w:t>» не поступали.</w:t>
      </w:r>
    </w:p>
    <w:p w:rsidR="00BF73E9" w:rsidRDefault="00BF73E9" w:rsidP="00BF73E9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color w:val="000000"/>
          <w:spacing w:val="3"/>
          <w:sz w:val="26"/>
          <w:szCs w:val="26"/>
        </w:rPr>
      </w:pPr>
      <w:r>
        <w:rPr>
          <w:rFonts w:cs="Times New Roman"/>
          <w:b/>
          <w:color w:val="000000"/>
          <w:spacing w:val="3"/>
          <w:sz w:val="26"/>
          <w:szCs w:val="26"/>
        </w:rPr>
        <w:t>Решили:</w:t>
      </w:r>
      <w:r>
        <w:rPr>
          <w:rFonts w:cs="Times New Roman"/>
          <w:color w:val="000000"/>
          <w:spacing w:val="3"/>
          <w:sz w:val="26"/>
          <w:szCs w:val="26"/>
        </w:rPr>
        <w:t xml:space="preserve"> вынести </w:t>
      </w:r>
      <w:r>
        <w:rPr>
          <w:rFonts w:cs="Times New Roman"/>
          <w:sz w:val="26"/>
          <w:szCs w:val="26"/>
        </w:rPr>
        <w:t xml:space="preserve">проект решения Совета депутатов </w:t>
      </w:r>
      <w:proofErr w:type="spellStart"/>
      <w:r>
        <w:rPr>
          <w:rFonts w:cs="Times New Roman"/>
          <w:sz w:val="26"/>
          <w:szCs w:val="26"/>
        </w:rPr>
        <w:t>Ладского</w:t>
      </w:r>
      <w:proofErr w:type="spellEnd"/>
      <w:r>
        <w:rPr>
          <w:rFonts w:cs="Times New Roman"/>
          <w:sz w:val="26"/>
          <w:szCs w:val="26"/>
        </w:rPr>
        <w:t xml:space="preserve">  сельского поселения «</w:t>
      </w:r>
      <w:r w:rsidRPr="00426CF2">
        <w:rPr>
          <w:spacing w:val="-1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Pr="00426CF2">
        <w:rPr>
          <w:spacing w:val="-1"/>
          <w:sz w:val="26"/>
          <w:szCs w:val="26"/>
        </w:rPr>
        <w:t>Л</w:t>
      </w:r>
      <w:r>
        <w:rPr>
          <w:spacing w:val="-1"/>
          <w:sz w:val="26"/>
          <w:szCs w:val="26"/>
        </w:rPr>
        <w:t>ад</w:t>
      </w:r>
      <w:r w:rsidRPr="00426CF2">
        <w:rPr>
          <w:spacing w:val="-1"/>
          <w:sz w:val="26"/>
          <w:szCs w:val="26"/>
        </w:rPr>
        <w:t>ского</w:t>
      </w:r>
      <w:proofErr w:type="spellEnd"/>
      <w:r w:rsidRPr="00426CF2">
        <w:rPr>
          <w:spacing w:val="-1"/>
          <w:sz w:val="26"/>
          <w:szCs w:val="26"/>
        </w:rPr>
        <w:t xml:space="preserve"> сельского поселения </w:t>
      </w:r>
      <w:proofErr w:type="spellStart"/>
      <w:r w:rsidRPr="00426CF2">
        <w:rPr>
          <w:spacing w:val="-1"/>
          <w:sz w:val="26"/>
          <w:szCs w:val="26"/>
        </w:rPr>
        <w:t>Ичалковского</w:t>
      </w:r>
      <w:proofErr w:type="spellEnd"/>
      <w:r w:rsidRPr="00426CF2">
        <w:rPr>
          <w:spacing w:val="-1"/>
          <w:sz w:val="26"/>
          <w:szCs w:val="26"/>
        </w:rPr>
        <w:t xml:space="preserve"> муниципального района Республики Мордовия</w:t>
      </w:r>
      <w:r>
        <w:rPr>
          <w:rFonts w:cs="Times New Roman"/>
          <w:b/>
          <w:i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на обсуждение</w:t>
      </w:r>
      <w:r>
        <w:rPr>
          <w:rFonts w:cs="Times New Roman"/>
          <w:sz w:val="26"/>
          <w:szCs w:val="26"/>
        </w:rPr>
        <w:t xml:space="preserve"> ближайшей сессии </w:t>
      </w:r>
      <w:r>
        <w:rPr>
          <w:rFonts w:cs="Times New Roman"/>
          <w:color w:val="000000"/>
          <w:spacing w:val="5"/>
          <w:sz w:val="26"/>
          <w:szCs w:val="26"/>
        </w:rPr>
        <w:t>Совета депутатов</w:t>
      </w:r>
      <w:r>
        <w:rPr>
          <w:rFonts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Ладского</w:t>
      </w:r>
      <w:proofErr w:type="spellEnd"/>
      <w:r>
        <w:rPr>
          <w:rFonts w:cs="Times New Roman"/>
          <w:sz w:val="26"/>
          <w:szCs w:val="26"/>
        </w:rPr>
        <w:t xml:space="preserve">  сельского поселения</w:t>
      </w:r>
      <w:r>
        <w:rPr>
          <w:rFonts w:cs="Times New Roman"/>
          <w:color w:val="000000"/>
          <w:spacing w:val="3"/>
          <w:sz w:val="26"/>
          <w:szCs w:val="26"/>
        </w:rPr>
        <w:t>.</w:t>
      </w:r>
    </w:p>
    <w:p w:rsidR="00BF73E9" w:rsidRDefault="00BF73E9" w:rsidP="00BF73E9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</w:p>
    <w:p w:rsidR="00BF73E9" w:rsidRDefault="00BF73E9" w:rsidP="00BF73E9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</w:p>
    <w:p w:rsidR="00BF73E9" w:rsidRDefault="00BF73E9" w:rsidP="00BF73E9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bCs/>
          <w:sz w:val="26"/>
          <w:szCs w:val="26"/>
        </w:rPr>
      </w:pPr>
    </w:p>
    <w:p w:rsidR="00BF73E9" w:rsidRDefault="00BF73E9" w:rsidP="00BF73E9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Председательствующий  </w:t>
      </w:r>
      <w:r>
        <w:rPr>
          <w:rFonts w:cs="Times New Roman"/>
          <w:sz w:val="26"/>
          <w:szCs w:val="26"/>
        </w:rPr>
        <w:t xml:space="preserve"> ______________ </w:t>
      </w:r>
      <w:proofErr w:type="spellStart"/>
      <w:r>
        <w:rPr>
          <w:rFonts w:cs="Times New Roman"/>
          <w:sz w:val="26"/>
          <w:szCs w:val="26"/>
        </w:rPr>
        <w:t>Юрченкова</w:t>
      </w:r>
      <w:proofErr w:type="spellEnd"/>
      <w:r>
        <w:rPr>
          <w:rFonts w:cs="Times New Roman"/>
          <w:sz w:val="26"/>
          <w:szCs w:val="26"/>
        </w:rPr>
        <w:t xml:space="preserve"> Ю.Н.                                                   </w:t>
      </w:r>
    </w:p>
    <w:p w:rsidR="00BF73E9" w:rsidRDefault="00BF73E9" w:rsidP="00BF73E9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</w:p>
    <w:p w:rsidR="00BF73E9" w:rsidRDefault="00BF73E9" w:rsidP="00BF73E9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</w:p>
    <w:p w:rsidR="00BF73E9" w:rsidRDefault="00BF73E9" w:rsidP="00BF73E9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Секретарь                          _______________ Ивашина А.В.</w:t>
      </w:r>
    </w:p>
    <w:p w:rsidR="00BF73E9" w:rsidRDefault="00BF73E9" w:rsidP="00BF73E9"/>
    <w:p w:rsidR="00BF73E9" w:rsidRDefault="00BF73E9" w:rsidP="00BF73E9"/>
    <w:p w:rsidR="00BF73E9" w:rsidRPr="00D8623E" w:rsidRDefault="00BF73E9" w:rsidP="00BF73E9">
      <w:pPr>
        <w:jc w:val="center"/>
        <w:rPr>
          <w:sz w:val="28"/>
          <w:szCs w:val="28"/>
        </w:rPr>
      </w:pPr>
      <w:bookmarkStart w:id="0" w:name="_GoBack"/>
      <w:bookmarkEnd w:id="0"/>
    </w:p>
    <w:p w:rsidR="00753496" w:rsidRDefault="00753496"/>
    <w:sectPr w:rsidR="00753496" w:rsidSect="0009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38EC0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1560" w:hanging="1134"/>
      </w:pPr>
      <w:rPr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786"/>
        </w:tabs>
        <w:ind w:left="-141" w:firstLine="567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pStyle w:val="20"/>
      <w:suff w:val="space"/>
      <w:lvlText w:val="%7) "/>
      <w:lvlJc w:val="left"/>
      <w:pPr>
        <w:ind w:left="143" w:firstLine="283"/>
      </w:pPr>
      <w:rPr>
        <w:b w:val="0"/>
        <w:sz w:val="28"/>
        <w:szCs w:val="28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E9"/>
    <w:rsid w:val="00753496"/>
    <w:rsid w:val="00B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semiHidden/>
    <w:unhideWhenUsed/>
    <w:qFormat/>
    <w:rsid w:val="00BF73E9"/>
    <w:pPr>
      <w:keepNext/>
      <w:keepLines/>
      <w:widowControl/>
      <w:numPr>
        <w:ilvl w:val="1"/>
        <w:numId w:val="1"/>
      </w:numPr>
      <w:autoSpaceDE/>
      <w:autoSpaceDN/>
      <w:adjustRightInd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4"/>
    <w:link w:val="30"/>
    <w:semiHidden/>
    <w:unhideWhenUsed/>
    <w:qFormat/>
    <w:rsid w:val="00BF73E9"/>
    <w:pPr>
      <w:keepNext/>
      <w:keepLines/>
      <w:widowControl/>
      <w:numPr>
        <w:ilvl w:val="2"/>
        <w:numId w:val="1"/>
      </w:numPr>
      <w:autoSpaceDE/>
      <w:autoSpaceDN/>
      <w:adjustRightInd/>
      <w:spacing w:before="360"/>
      <w:outlineLvl w:val="2"/>
    </w:pPr>
    <w:rPr>
      <w:b/>
      <w:sz w:val="28"/>
    </w:rPr>
  </w:style>
  <w:style w:type="paragraph" w:styleId="4">
    <w:name w:val="heading 4"/>
    <w:basedOn w:val="a"/>
    <w:next w:val="a0"/>
    <w:link w:val="41"/>
    <w:semiHidden/>
    <w:unhideWhenUsed/>
    <w:qFormat/>
    <w:rsid w:val="00BF73E9"/>
    <w:pPr>
      <w:keepNext/>
      <w:keepLines/>
      <w:widowControl/>
      <w:numPr>
        <w:ilvl w:val="3"/>
        <w:numId w:val="1"/>
      </w:numPr>
      <w:autoSpaceDE/>
      <w:autoSpaceDN/>
      <w:adjustRightInd/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F73E9"/>
    <w:pPr>
      <w:keepNext/>
      <w:widowControl/>
      <w:numPr>
        <w:ilvl w:val="4"/>
        <w:numId w:val="1"/>
      </w:numPr>
      <w:autoSpaceDE/>
      <w:autoSpaceDN/>
      <w:adjustRightInd/>
      <w:spacing w:before="240" w:after="60"/>
      <w:ind w:right="284"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"/>
    <w:semiHidden/>
    <w:rsid w:val="00BF7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BF7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semiHidden/>
    <w:rsid w:val="00BF73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F7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BF73E9"/>
    <w:pPr>
      <w:widowControl/>
      <w:numPr>
        <w:ilvl w:val="5"/>
        <w:numId w:val="1"/>
      </w:numPr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BF73E9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BF73E9"/>
    <w:pPr>
      <w:widowControl/>
      <w:numPr>
        <w:ilvl w:val="7"/>
        <w:numId w:val="1"/>
      </w:numPr>
      <w:autoSpaceDE/>
      <w:autoSpaceDN/>
      <w:adjustRightInd/>
      <w:jc w:val="both"/>
    </w:pPr>
    <w:rPr>
      <w:sz w:val="24"/>
    </w:rPr>
  </w:style>
  <w:style w:type="character" w:styleId="a4">
    <w:name w:val="Hyperlink"/>
    <w:uiPriority w:val="99"/>
    <w:unhideWhenUsed/>
    <w:rsid w:val="00BF73E9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BF73E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F7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semiHidden/>
    <w:unhideWhenUsed/>
    <w:qFormat/>
    <w:rsid w:val="00BF73E9"/>
    <w:pPr>
      <w:keepNext/>
      <w:keepLines/>
      <w:widowControl/>
      <w:numPr>
        <w:ilvl w:val="1"/>
        <w:numId w:val="1"/>
      </w:numPr>
      <w:autoSpaceDE/>
      <w:autoSpaceDN/>
      <w:adjustRightInd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4"/>
    <w:link w:val="30"/>
    <w:semiHidden/>
    <w:unhideWhenUsed/>
    <w:qFormat/>
    <w:rsid w:val="00BF73E9"/>
    <w:pPr>
      <w:keepNext/>
      <w:keepLines/>
      <w:widowControl/>
      <w:numPr>
        <w:ilvl w:val="2"/>
        <w:numId w:val="1"/>
      </w:numPr>
      <w:autoSpaceDE/>
      <w:autoSpaceDN/>
      <w:adjustRightInd/>
      <w:spacing w:before="360"/>
      <w:outlineLvl w:val="2"/>
    </w:pPr>
    <w:rPr>
      <w:b/>
      <w:sz w:val="28"/>
    </w:rPr>
  </w:style>
  <w:style w:type="paragraph" w:styleId="4">
    <w:name w:val="heading 4"/>
    <w:basedOn w:val="a"/>
    <w:next w:val="a0"/>
    <w:link w:val="41"/>
    <w:semiHidden/>
    <w:unhideWhenUsed/>
    <w:qFormat/>
    <w:rsid w:val="00BF73E9"/>
    <w:pPr>
      <w:keepNext/>
      <w:keepLines/>
      <w:widowControl/>
      <w:numPr>
        <w:ilvl w:val="3"/>
        <w:numId w:val="1"/>
      </w:numPr>
      <w:autoSpaceDE/>
      <w:autoSpaceDN/>
      <w:adjustRightInd/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F73E9"/>
    <w:pPr>
      <w:keepNext/>
      <w:widowControl/>
      <w:numPr>
        <w:ilvl w:val="4"/>
        <w:numId w:val="1"/>
      </w:numPr>
      <w:autoSpaceDE/>
      <w:autoSpaceDN/>
      <w:adjustRightInd/>
      <w:spacing w:before="240" w:after="60"/>
      <w:ind w:right="284"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"/>
    <w:semiHidden/>
    <w:rsid w:val="00BF7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BF7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semiHidden/>
    <w:rsid w:val="00BF73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F7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BF73E9"/>
    <w:pPr>
      <w:widowControl/>
      <w:numPr>
        <w:ilvl w:val="5"/>
        <w:numId w:val="1"/>
      </w:numPr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BF73E9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BF73E9"/>
    <w:pPr>
      <w:widowControl/>
      <w:numPr>
        <w:ilvl w:val="7"/>
        <w:numId w:val="1"/>
      </w:numPr>
      <w:autoSpaceDE/>
      <w:autoSpaceDN/>
      <w:adjustRightInd/>
      <w:jc w:val="both"/>
    </w:pPr>
    <w:rPr>
      <w:sz w:val="24"/>
    </w:rPr>
  </w:style>
  <w:style w:type="character" w:styleId="a4">
    <w:name w:val="Hyperlink"/>
    <w:uiPriority w:val="99"/>
    <w:unhideWhenUsed/>
    <w:rsid w:val="00BF73E9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BF73E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F7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2021-06-24T06:48:00Z</dcterms:created>
  <dcterms:modified xsi:type="dcterms:W3CDTF">2021-06-24T06:52:00Z</dcterms:modified>
</cp:coreProperties>
</file>