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1" w:rsidRPr="007056F1" w:rsidRDefault="007056F1" w:rsidP="007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7056F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РЕШЕНИЕ</w:t>
      </w:r>
    </w:p>
    <w:p w:rsidR="007056F1" w:rsidRPr="007056F1" w:rsidRDefault="007056F1" w:rsidP="007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056F1" w:rsidRPr="007056F1" w:rsidRDefault="007056F1" w:rsidP="007056F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05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Совет депутатов </w:t>
      </w:r>
      <w:r w:rsidR="000B3C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Ладского</w:t>
      </w:r>
      <w:r w:rsidRPr="00705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сельского поселения</w:t>
      </w:r>
    </w:p>
    <w:p w:rsidR="007056F1" w:rsidRPr="007056F1" w:rsidRDefault="007056F1" w:rsidP="007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05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Ичалковского муниципального района</w:t>
      </w:r>
    </w:p>
    <w:p w:rsidR="007056F1" w:rsidRPr="007056F1" w:rsidRDefault="007056F1" w:rsidP="007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05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Республики  Мордовия</w:t>
      </w:r>
    </w:p>
    <w:p w:rsidR="007056F1" w:rsidRPr="007056F1" w:rsidRDefault="007056F1" w:rsidP="007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05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первого созыва</w:t>
      </w:r>
    </w:p>
    <w:p w:rsidR="007056F1" w:rsidRPr="007056F1" w:rsidRDefault="007056F1" w:rsidP="007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05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с. Лада</w:t>
      </w:r>
    </w:p>
    <w:p w:rsidR="00450A1E" w:rsidRPr="00450A1E" w:rsidRDefault="00450A1E" w:rsidP="0045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5F73" w:rsidRPr="00DD5F73" w:rsidRDefault="00450A1E" w:rsidP="0045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5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56F1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29.04.2021</w:t>
      </w:r>
      <w:r w:rsidRPr="0045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№  </w:t>
      </w:r>
      <w:r w:rsidR="007056F1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450A1E" w:rsidRDefault="00450A1E" w:rsidP="00DD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1E" w:rsidRDefault="00450A1E" w:rsidP="00DD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73" w:rsidRPr="00DD5F73" w:rsidRDefault="00DD5F73" w:rsidP="00DA6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5659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DA6450"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внесении</w:t>
      </w:r>
      <w:r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изменений в </w:t>
      </w:r>
      <w:r w:rsidR="00DA6450"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равила землепользования и застройки </w:t>
      </w:r>
      <w:r w:rsidR="00450A1E"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Лад</w:t>
      </w:r>
      <w:r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 сельского поселения Ичалковского муниципальн</w:t>
      </w:r>
      <w:r w:rsidR="00DA6450" w:rsidRPr="0056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 района Республики Мордовия</w:t>
      </w:r>
    </w:p>
    <w:p w:rsidR="00DD5F73" w:rsidRPr="00DD5F73" w:rsidRDefault="00DD5F73" w:rsidP="00DD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50" w:rsidRDefault="00DA6450" w:rsidP="00DA6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едерации», </w:t>
      </w:r>
      <w:r w:rsidRPr="00DA6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A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Мордовия от 12 марта 2009 г. № 23-З «</w:t>
      </w:r>
      <w:r w:rsidRPr="00DA64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Мордовия», Уставом </w:t>
      </w:r>
      <w:r w:rsidRPr="00565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Ладского сельского поселения Ичалковского муниципального района Республики Мордовия, учитывая протоколы публичных слушаний по проекту внесения изменений в Правила</w:t>
      </w:r>
      <w:proofErr w:type="gramEnd"/>
      <w:r w:rsidRPr="0056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заключение о результатах публичных слушаний по проекту внесения изменений в Правила землепользования и застройки,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Ладского</w:t>
      </w:r>
      <w:r w:rsidRPr="00DA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Ичалковского муниципального района Республики Мордовия РЕШИЛ:</w:t>
      </w:r>
    </w:p>
    <w:p w:rsidR="00DA6450" w:rsidRDefault="00DA6450" w:rsidP="00DA6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450" w:rsidRPr="00DA6450" w:rsidRDefault="00DA6450" w:rsidP="00DA64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DA645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Внести в </w:t>
      </w:r>
      <w:r w:rsidRPr="00DA6450">
        <w:rPr>
          <w:rFonts w:ascii="Times New Roman" w:eastAsia="Arial CYR" w:hAnsi="Times New Roman" w:cs="Times New Roman"/>
          <w:sz w:val="28"/>
          <w:szCs w:val="28"/>
          <w:lang w:eastAsia="ar-SA"/>
        </w:rPr>
        <w:t>Правила землеполь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зования и застройки Ладского</w:t>
      </w:r>
      <w:r w:rsidRPr="00DA645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сельского поселения Ичалковского муниципального района Республики Мордовия, утвержденные решение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м Совета депутатов Ладского</w:t>
      </w:r>
      <w:r w:rsidRPr="00DA645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сельского поселения Ичалковского муниципального района Р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еспублики Мордовия от 24.09.2020 г. № 74</w:t>
      </w:r>
      <w:r w:rsidRPr="00DA645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«Об утверждении Правил землеполь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зования и застройки Ладского</w:t>
      </w:r>
      <w:r w:rsidRPr="00DA645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сельского поселения Ичалковского муниципального района» следующие изменения:</w:t>
      </w:r>
    </w:p>
    <w:p w:rsidR="00DA6450" w:rsidRPr="00DA6450" w:rsidRDefault="00DA6450" w:rsidP="00DA64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DA6450">
        <w:rPr>
          <w:rFonts w:ascii="Times New Roman" w:eastAsia="Arial CYR" w:hAnsi="Times New Roman" w:cs="Times New Roman"/>
          <w:sz w:val="28"/>
          <w:szCs w:val="28"/>
          <w:lang w:eastAsia="ar-SA"/>
        </w:rPr>
        <w:t>статью 51 изложить в следующей редакции:</w:t>
      </w:r>
    </w:p>
    <w:p w:rsidR="00DA6450" w:rsidRPr="00DA6450" w:rsidRDefault="00DA6450" w:rsidP="00DA6450">
      <w:pPr>
        <w:widowControl w:val="0"/>
        <w:shd w:val="clear" w:color="auto" w:fill="FFFFFF"/>
        <w:spacing w:after="0" w:line="240" w:lineRule="atLeas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A6450">
        <w:rPr>
          <w:rFonts w:ascii="Times New Roman" w:eastAsia="Arial CYR" w:hAnsi="Times New Roman" w:cs="Times New Roman"/>
          <w:spacing w:val="2"/>
          <w:sz w:val="24"/>
          <w:szCs w:val="24"/>
          <w:lang w:eastAsia="ru-RU"/>
        </w:rPr>
        <w:t>«</w:t>
      </w:r>
      <w:r w:rsidRPr="00DA64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Статья 51. Градостроительные регламенты для жилых зон</w:t>
      </w:r>
    </w:p>
    <w:p w:rsidR="00DA6450" w:rsidRPr="00DA6450" w:rsidRDefault="00DA6450" w:rsidP="00DA6450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DA6450" w:rsidRPr="00DA6450" w:rsidRDefault="00DA6450" w:rsidP="00D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DA6450" w:rsidRPr="00DA6450" w:rsidRDefault="00DA6450" w:rsidP="00D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</w:t>
      </w: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DA6450" w:rsidRPr="00DA6450" w:rsidRDefault="00DA6450" w:rsidP="00D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застройки жилых зон</w:t>
      </w: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Pr="00DA6450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в соответствии с нормативами градостроительного проектирования </w:t>
      </w: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DA6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 55.13330.2011 </w:t>
      </w: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6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Дома жилые одноквартирные Актуализированная редакция СНиП 31-02-2001», СП 54.13330.2011 </w:t>
      </w: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64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DA6450" w:rsidRPr="00DA6450" w:rsidRDefault="00DA6450" w:rsidP="00D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DA645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50" w:rsidRPr="00DA6450" w:rsidRDefault="00DA6450" w:rsidP="00D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DA6450" w:rsidRPr="00DA6450" w:rsidTr="009F23F5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жилых</w:t>
            </w:r>
            <w:proofErr w:type="gramEnd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и</w:t>
            </w:r>
          </w:p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общественных зданий, 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</w:tr>
      <w:tr w:rsidR="00DA6450" w:rsidRPr="00DA6450" w:rsidTr="009F23F5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I, II, III</w:t>
            </w:r>
          </w:p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II, III</w:t>
            </w:r>
          </w:p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IV</w:t>
            </w:r>
          </w:p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0</w:t>
            </w:r>
            <w:proofErr w:type="gramEnd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IV, V</w:t>
            </w:r>
          </w:p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  <w:proofErr w:type="gramEnd"/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, С3</w:t>
            </w:r>
          </w:p>
        </w:tc>
      </w:tr>
      <w:tr w:rsidR="00DA6450" w:rsidRPr="00DA6450" w:rsidTr="009F23F5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6</w:t>
            </w:r>
          </w:p>
        </w:tc>
      </w:tr>
      <w:tr w:rsidR="00DA6450" w:rsidRPr="00DA6450" w:rsidTr="009F23F5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DA6450" w:rsidRPr="00DA6450" w:rsidTr="009F23F5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</w:tr>
      <w:tr w:rsidR="00DA6450" w:rsidRPr="00DA6450" w:rsidTr="009F23F5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</w:tr>
      <w:tr w:rsidR="00DA6450" w:rsidRPr="00DA6450" w:rsidTr="009F23F5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  <w:proofErr w:type="gramEnd"/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</w:tr>
      <w:tr w:rsidR="00DA6450" w:rsidRPr="00DA6450" w:rsidTr="009F23F5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proofErr w:type="gramStart"/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End"/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6450" w:rsidRPr="00DA6450" w:rsidRDefault="00DA6450" w:rsidP="00DA6450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A645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15</w:t>
            </w:r>
          </w:p>
        </w:tc>
      </w:tr>
    </w:tbl>
    <w:p w:rsidR="00DA6450" w:rsidRPr="00DA6450" w:rsidRDefault="00DA6450" w:rsidP="00DA64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земельных участков гаражей и автостоянок в зависимости от их этажности следует принимать, на одно машино-место: 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гаражей: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  <w:proofErr w:type="gramStart"/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  <w:proofErr w:type="gramStart"/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м</w:t>
        </w:r>
        <w:proofErr w:type="gramStart"/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  <w:proofErr w:type="gramStart"/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450" w:rsidRPr="00DA6450" w:rsidRDefault="00DA6450" w:rsidP="00DA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  <w:proofErr w:type="gramStart"/>
        <w:r w:rsidRPr="00DA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 w:rsidRPr="00DA6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182" w:rsidRPr="007F6182" w:rsidRDefault="007F6182" w:rsidP="007F6182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7F6182" w:rsidRPr="007F6182" w:rsidRDefault="007F6182" w:rsidP="007F6182">
      <w:pPr>
        <w:widowControl w:val="0"/>
        <w:spacing w:after="0" w:line="210" w:lineRule="exact"/>
        <w:ind w:left="20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F618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Ж-1 - ЗОНА ЗАСТРОЙКИ ИНДИВИДУАЛЬНЫМИ ЖИЛЫМИ ДОМАМИ</w:t>
      </w:r>
    </w:p>
    <w:p w:rsidR="007F6182" w:rsidRPr="007F6182" w:rsidRDefault="007F6182" w:rsidP="007F6182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</w:pPr>
    </w:p>
    <w:p w:rsidR="007F6182" w:rsidRDefault="007F6182" w:rsidP="007F6182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0"/>
          <w:szCs w:val="20"/>
          <w:lang w:eastAsia="x-none"/>
        </w:rPr>
      </w:pPr>
      <w:r w:rsidRPr="007F6182">
        <w:rPr>
          <w:rFonts w:ascii="Times New Roman" w:eastAsia="Calibri" w:hAnsi="Times New Roman" w:cs="Times New Roman"/>
          <w:b/>
          <w:color w:val="000000"/>
          <w:spacing w:val="3"/>
          <w:sz w:val="20"/>
          <w:szCs w:val="20"/>
          <w:lang w:val="x-none" w:eastAsia="x-none"/>
        </w:rPr>
        <w:t>Основные виды разрешенного использования</w:t>
      </w:r>
    </w:p>
    <w:p w:rsidR="00990FB9" w:rsidRDefault="00990FB9" w:rsidP="007F6182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0"/>
          <w:szCs w:val="20"/>
          <w:lang w:eastAsia="x-none"/>
        </w:rPr>
      </w:pPr>
    </w:p>
    <w:tbl>
      <w:tblPr>
        <w:tblW w:w="5660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083"/>
        <w:gridCol w:w="1230"/>
        <w:gridCol w:w="725"/>
        <w:gridCol w:w="808"/>
        <w:gridCol w:w="1274"/>
        <w:gridCol w:w="1325"/>
        <w:gridCol w:w="1486"/>
      </w:tblGrid>
      <w:tr w:rsidR="00990FB9" w:rsidRPr="00990FB9" w:rsidTr="00065B91">
        <w:trPr>
          <w:trHeight w:hRule="exact" w:val="1380"/>
        </w:trPr>
        <w:tc>
          <w:tcPr>
            <w:tcW w:w="316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60" w:line="240" w:lineRule="auto"/>
              <w:ind w:left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п/п</w:t>
            </w:r>
          </w:p>
        </w:tc>
        <w:tc>
          <w:tcPr>
            <w:tcW w:w="1454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Наименование ВРИ</w:t>
            </w:r>
          </w:p>
        </w:tc>
        <w:tc>
          <w:tcPr>
            <w:tcW w:w="580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Предельное количество этажей /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п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редельная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высот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а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зданий, строений, сооружений (м)</w:t>
            </w:r>
          </w:p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324" w:type="pct"/>
            <w:gridSpan w:val="3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П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редельные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(минимальные и (или) максимальные) размеры земельных участков,</w:t>
            </w:r>
          </w:p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625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М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аксимальный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М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инимальные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>строений, сооружений, (м)</w:t>
            </w:r>
          </w:p>
        </w:tc>
      </w:tr>
      <w:tr w:rsidR="00990FB9" w:rsidRPr="00990FB9" w:rsidTr="00065B91">
        <w:trPr>
          <w:trHeight w:hRule="exact" w:val="1380"/>
        </w:trPr>
        <w:tc>
          <w:tcPr>
            <w:tcW w:w="316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60" w:line="240" w:lineRule="auto"/>
              <w:ind w:left="2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723" w:type="pct"/>
            <w:gridSpan w:val="2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Площадь (кв. м.)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Размер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(</w:t>
            </w:r>
            <w:proofErr w:type="gram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м</w:t>
            </w:r>
            <w:proofErr w:type="gram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.)</w:t>
            </w:r>
          </w:p>
        </w:tc>
        <w:tc>
          <w:tcPr>
            <w:tcW w:w="625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701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</w:tc>
      </w:tr>
      <w:tr w:rsidR="00065B91" w:rsidRPr="00990FB9" w:rsidTr="00065B91">
        <w:trPr>
          <w:trHeight w:hRule="exact" w:val="1099"/>
        </w:trPr>
        <w:tc>
          <w:tcPr>
            <w:tcW w:w="316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min/max</w:t>
            </w:r>
          </w:p>
        </w:tc>
        <w:tc>
          <w:tcPr>
            <w:tcW w:w="625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701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065B91" w:rsidRPr="00990FB9" w:rsidTr="00065B91">
        <w:trPr>
          <w:trHeight w:hRule="exact" w:val="747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Для индивидуального жилищного строительства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2.1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3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3 000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857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Малоэтажная многоквартирная жилая застройка (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2.1.1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4/12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3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3 000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739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Для ведения личного подсобного хозяйства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(приусадебный земельный участок)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2.2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00</w:t>
            </w:r>
          </w:p>
        </w:tc>
        <w:tc>
          <w:tcPr>
            <w:tcW w:w="381" w:type="pct"/>
            <w:shd w:val="clear" w:color="auto" w:fill="FFFFFF"/>
          </w:tcPr>
          <w:p w:rsidR="00990FB9" w:rsidRPr="005659A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</w:t>
            </w:r>
            <w:r w:rsidRPr="00565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 000</w:t>
            </w:r>
          </w:p>
        </w:tc>
        <w:tc>
          <w:tcPr>
            <w:tcW w:w="601" w:type="pct"/>
            <w:shd w:val="clear" w:color="auto" w:fill="FFFFFF"/>
          </w:tcPr>
          <w:p w:rsidR="00990FB9" w:rsidRPr="005659A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5659A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840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Блокированная жилая застройка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2.3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300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600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widowControl w:val="0"/>
              <w:tabs>
                <w:tab w:val="left" w:pos="1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30 %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</w:t>
            </w:r>
          </w:p>
        </w:tc>
      </w:tr>
      <w:tr w:rsidR="00065B91" w:rsidRPr="00990FB9" w:rsidTr="00065B91">
        <w:trPr>
          <w:trHeight w:hRule="exact" w:val="840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Ведение огородничества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13.1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3 000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562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Ведение садоводства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13.2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70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3 000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0%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Обслуживание жилой застройки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2.7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70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80 %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3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 Служебные гаражи (4.9)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1/4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5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20 000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80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Объекты дорожного сервиса (4.9.1)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1/4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5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20 000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80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Коммунальное обслуживание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3.1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342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38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6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0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065B91" w:rsidRPr="005659A9" w:rsidTr="00B5226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065B91" w:rsidRPr="005659A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065B91" w:rsidRPr="005659A9" w:rsidRDefault="00065B91" w:rsidP="009F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Сельскохозяйственное использование (1.0)</w:t>
            </w:r>
          </w:p>
        </w:tc>
        <w:tc>
          <w:tcPr>
            <w:tcW w:w="580" w:type="pct"/>
            <w:shd w:val="clear" w:color="auto" w:fill="FFFFFF"/>
          </w:tcPr>
          <w:p w:rsidR="00065B91" w:rsidRPr="005659A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не подлежит установлению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2 000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601" w:type="pct"/>
            <w:shd w:val="clear" w:color="auto" w:fill="FFFFFF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659A9"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0 %</w:t>
            </w:r>
          </w:p>
        </w:tc>
        <w:tc>
          <w:tcPr>
            <w:tcW w:w="701" w:type="pct"/>
            <w:shd w:val="clear" w:color="auto" w:fill="FFFFFF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659A9"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</w:tr>
      <w:tr w:rsidR="00065B91" w:rsidRPr="005659A9" w:rsidTr="00B5226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065B91" w:rsidRPr="005659A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065B91" w:rsidRPr="005659A9" w:rsidRDefault="00065B91" w:rsidP="009F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Сенокошение (1.19)</w:t>
            </w:r>
          </w:p>
        </w:tc>
        <w:tc>
          <w:tcPr>
            <w:tcW w:w="580" w:type="pct"/>
            <w:shd w:val="clear" w:color="auto" w:fill="FFFFFF"/>
          </w:tcPr>
          <w:p w:rsidR="00065B91" w:rsidRPr="005659A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не подлежит установлению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2 000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601" w:type="pct"/>
            <w:shd w:val="clear" w:color="auto" w:fill="FFFFFF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659A9"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0 %</w:t>
            </w:r>
          </w:p>
        </w:tc>
        <w:tc>
          <w:tcPr>
            <w:tcW w:w="701" w:type="pct"/>
            <w:shd w:val="clear" w:color="auto" w:fill="FFFFFF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659A9"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</w:tr>
      <w:tr w:rsidR="00065B91" w:rsidRPr="005659A9" w:rsidTr="00B5226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065B91" w:rsidRPr="005659A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065B91" w:rsidRPr="005659A9" w:rsidRDefault="00065B91" w:rsidP="009F2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Выпас сельскохозяйственных животных (1.20)</w:t>
            </w:r>
          </w:p>
        </w:tc>
        <w:tc>
          <w:tcPr>
            <w:tcW w:w="580" w:type="pct"/>
            <w:shd w:val="clear" w:color="auto" w:fill="FFFFFF"/>
          </w:tcPr>
          <w:p w:rsidR="00065B91" w:rsidRPr="005659A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5659A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не подлежит установлению 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2 000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601" w:type="pct"/>
            <w:shd w:val="clear" w:color="auto" w:fill="FFFFFF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659A9"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rStyle w:val="0pt"/>
                <w:sz w:val="20"/>
                <w:szCs w:val="20"/>
                <w:lang w:val="ru-RU"/>
              </w:rPr>
            </w:pPr>
            <w:r w:rsidRPr="005659A9">
              <w:rPr>
                <w:rStyle w:val="0pt"/>
                <w:sz w:val="20"/>
                <w:szCs w:val="20"/>
                <w:lang w:val="ru-RU"/>
              </w:rPr>
              <w:t>0 %</w:t>
            </w:r>
          </w:p>
        </w:tc>
        <w:tc>
          <w:tcPr>
            <w:tcW w:w="701" w:type="pct"/>
            <w:shd w:val="clear" w:color="auto" w:fill="FFFFFF"/>
          </w:tcPr>
          <w:p w:rsidR="00065B91" w:rsidRPr="005659A9" w:rsidRDefault="00065B91" w:rsidP="009F23F5">
            <w:pPr>
              <w:pStyle w:val="a3"/>
              <w:spacing w:after="0" w:line="210" w:lineRule="exact"/>
              <w:jc w:val="center"/>
              <w:rPr>
                <w:sz w:val="20"/>
                <w:szCs w:val="20"/>
                <w:lang w:val="ru-RU"/>
              </w:rPr>
            </w:pPr>
            <w:r w:rsidRPr="005659A9">
              <w:rPr>
                <w:sz w:val="20"/>
                <w:szCs w:val="20"/>
                <w:lang w:val="ru-RU"/>
              </w:rPr>
              <w:t>не подлежит установлению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vMerge w:val="restart"/>
            <w:shd w:val="clear" w:color="auto" w:fill="FFFFFF"/>
          </w:tcPr>
          <w:p w:rsidR="00065B91" w:rsidRPr="00990FB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vMerge w:val="restar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Хранение автотранспорта (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2.7.1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580" w:type="pct"/>
            <w:vMerge w:val="restar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1/2,5</w:t>
            </w:r>
          </w:p>
        </w:tc>
        <w:tc>
          <w:tcPr>
            <w:tcW w:w="342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3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0 (15)*</w:t>
            </w:r>
          </w:p>
        </w:tc>
        <w:tc>
          <w:tcPr>
            <w:tcW w:w="381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20 000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en-US" w:eastAsia="x-none"/>
              </w:rPr>
              <w:t xml:space="preserve"> (50)*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601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5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80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% (100%)*</w:t>
            </w:r>
          </w:p>
        </w:tc>
        <w:tc>
          <w:tcPr>
            <w:tcW w:w="701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3 (0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x-none"/>
              </w:rPr>
              <w:t>,5</w:t>
            </w: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)*</w:t>
            </w:r>
          </w:p>
        </w:tc>
      </w:tr>
      <w:tr w:rsidR="00065B91" w:rsidRPr="00990FB9" w:rsidTr="00065B91">
        <w:trPr>
          <w:trHeight w:hRule="exact" w:val="992"/>
        </w:trPr>
        <w:tc>
          <w:tcPr>
            <w:tcW w:w="316" w:type="pct"/>
            <w:vMerge/>
            <w:shd w:val="clear" w:color="auto" w:fill="FFFFFF"/>
          </w:tcPr>
          <w:p w:rsidR="00065B91" w:rsidRPr="00990FB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vMerge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650" w:type="pct"/>
            <w:gridSpan w:val="5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065B91" w:rsidRPr="00990FB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Земельные участки (территории) общего пользования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12.0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3230" w:type="pct"/>
            <w:gridSpan w:val="6"/>
            <w:shd w:val="clear" w:color="auto" w:fill="FFFFFF"/>
          </w:tcPr>
          <w:p w:rsidR="00065B91" w:rsidRPr="00990FB9" w:rsidRDefault="00065B91" w:rsidP="00990F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065B91" w:rsidRPr="00990FB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Улично-дорожная сеть (12.0.1)</w:t>
            </w:r>
          </w:p>
        </w:tc>
        <w:tc>
          <w:tcPr>
            <w:tcW w:w="3230" w:type="pct"/>
            <w:gridSpan w:val="6"/>
            <w:shd w:val="clear" w:color="auto" w:fill="FFFFFF"/>
          </w:tcPr>
          <w:p w:rsidR="00065B91" w:rsidRPr="00990FB9" w:rsidRDefault="00065B91" w:rsidP="00990F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</w:tr>
      <w:tr w:rsidR="00065B91" w:rsidRPr="00990FB9" w:rsidTr="00065B91">
        <w:trPr>
          <w:trHeight w:hRule="exact" w:val="571"/>
        </w:trPr>
        <w:tc>
          <w:tcPr>
            <w:tcW w:w="316" w:type="pct"/>
            <w:shd w:val="clear" w:color="auto" w:fill="FFFFFF"/>
          </w:tcPr>
          <w:p w:rsidR="00065B91" w:rsidRPr="00990FB9" w:rsidRDefault="00065B91" w:rsidP="00990FB9">
            <w:pPr>
              <w:numPr>
                <w:ilvl w:val="0"/>
                <w:numId w:val="1"/>
              </w:numPr>
              <w:spacing w:after="0" w:line="240" w:lineRule="auto"/>
              <w:ind w:hanging="676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454" w:type="pct"/>
            <w:shd w:val="clear" w:color="auto" w:fill="FFFFFF"/>
          </w:tcPr>
          <w:p w:rsidR="00065B91" w:rsidRPr="00990FB9" w:rsidRDefault="00065B91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Благоустройство территории (12.0.2)</w:t>
            </w:r>
          </w:p>
        </w:tc>
        <w:tc>
          <w:tcPr>
            <w:tcW w:w="3230" w:type="pct"/>
            <w:gridSpan w:val="6"/>
            <w:shd w:val="clear" w:color="auto" w:fill="FFFFFF"/>
          </w:tcPr>
          <w:p w:rsidR="00065B91" w:rsidRPr="00990FB9" w:rsidRDefault="00065B91" w:rsidP="00990F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</w:tr>
    </w:tbl>
    <w:p w:rsidR="00990FB9" w:rsidRPr="00990FB9" w:rsidRDefault="00990FB9" w:rsidP="00990F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990F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Условно разрешенные виды использования</w:t>
      </w:r>
    </w:p>
    <w:tbl>
      <w:tblPr>
        <w:tblW w:w="545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993"/>
        <w:gridCol w:w="850"/>
        <w:gridCol w:w="850"/>
        <w:gridCol w:w="880"/>
        <w:gridCol w:w="1326"/>
        <w:gridCol w:w="1485"/>
      </w:tblGrid>
      <w:tr w:rsidR="00990FB9" w:rsidRPr="00990FB9" w:rsidTr="000B6DFC">
        <w:trPr>
          <w:trHeight w:hRule="exact" w:val="1626"/>
        </w:trPr>
        <w:tc>
          <w:tcPr>
            <w:tcW w:w="347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60" w:line="240" w:lineRule="auto"/>
              <w:ind w:left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>№</w:t>
            </w:r>
          </w:p>
          <w:p w:rsidR="00990FB9" w:rsidRPr="00990FB9" w:rsidRDefault="00990FB9" w:rsidP="00990FB9">
            <w:pPr>
              <w:spacing w:before="60"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п/п</w:t>
            </w:r>
          </w:p>
        </w:tc>
        <w:tc>
          <w:tcPr>
            <w:tcW w:w="1528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Наименование ВРИ</w:t>
            </w:r>
          </w:p>
        </w:tc>
        <w:tc>
          <w:tcPr>
            <w:tcW w:w="486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Предельное количество этажей / 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п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редельная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высот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а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зданий, строений, сооружений (м)</w:t>
            </w:r>
          </w:p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6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Предельные (минимальные и (или) максималь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ные) размеры земельных участков</w:t>
            </w:r>
          </w:p>
        </w:tc>
        <w:tc>
          <w:tcPr>
            <w:tcW w:w="649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М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аксимальный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27" w:type="pct"/>
            <w:vMerge w:val="restart"/>
            <w:shd w:val="clear" w:color="auto" w:fill="FFFFFF"/>
            <w:vAlign w:val="center"/>
          </w:tcPr>
          <w:p w:rsidR="00990FB9" w:rsidRPr="00990FB9" w:rsidRDefault="00990FB9" w:rsidP="00990FB9">
            <w:pPr>
              <w:spacing w:after="0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М</w:t>
            </w:r>
            <w:proofErr w:type="spell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инимальные</w:t>
            </w:r>
            <w:proofErr w:type="spell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990FB9" w:rsidRPr="00990FB9" w:rsidTr="000B6DFC">
        <w:trPr>
          <w:trHeight w:hRule="exact" w:val="1626"/>
        </w:trPr>
        <w:tc>
          <w:tcPr>
            <w:tcW w:w="347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60" w:line="210" w:lineRule="exact"/>
              <w:ind w:left="2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69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Площадь (кв. м.)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Размер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(</w:t>
            </w:r>
            <w:proofErr w:type="gramStart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м</w:t>
            </w:r>
            <w:proofErr w:type="gramEnd"/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.)</w:t>
            </w:r>
          </w:p>
        </w:tc>
        <w:tc>
          <w:tcPr>
            <w:tcW w:w="649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727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</w:tc>
      </w:tr>
      <w:tr w:rsidR="00990FB9" w:rsidRPr="00990FB9" w:rsidTr="000B6DFC">
        <w:trPr>
          <w:trHeight w:hRule="exact" w:val="1099"/>
        </w:trPr>
        <w:tc>
          <w:tcPr>
            <w:tcW w:w="347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8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max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min/max</w:t>
            </w:r>
          </w:p>
        </w:tc>
        <w:tc>
          <w:tcPr>
            <w:tcW w:w="6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727" w:type="pct"/>
            <w:vMerge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990FB9" w:rsidRPr="00990FB9" w:rsidTr="000B6DFC">
        <w:trPr>
          <w:trHeight w:hRule="exact" w:val="566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Бытовое обслуживание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3.3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8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49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27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990FB9" w:rsidRPr="00990FB9" w:rsidTr="000B6DFC">
        <w:trPr>
          <w:trHeight w:hRule="exact" w:val="692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Амбулаторно-поликлиническое обслуживание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3.4.1</w:t>
            </w: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8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49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27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990FB9" w:rsidRPr="00990FB9" w:rsidTr="000B6DFC">
        <w:trPr>
          <w:trHeight w:hRule="exact" w:val="562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Религиозное использование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3.7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8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49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27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990FB9" w:rsidRPr="00990FB9" w:rsidTr="000B6DFC">
        <w:trPr>
          <w:trHeight w:hRule="exact" w:val="562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Магазины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4.4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8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49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27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990FB9" w:rsidRPr="00990FB9" w:rsidTr="000B6DFC">
        <w:trPr>
          <w:trHeight w:hRule="exact" w:val="566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Банковская и страховая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4.5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8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49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27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990FB9" w:rsidRPr="00990FB9" w:rsidTr="000B6DFC">
        <w:trPr>
          <w:trHeight w:hRule="exact" w:val="566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Общественное питание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4.6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48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3/12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416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5000</w:t>
            </w:r>
          </w:p>
        </w:tc>
        <w:tc>
          <w:tcPr>
            <w:tcW w:w="431" w:type="pct"/>
            <w:shd w:val="clear" w:color="auto" w:fill="FFFFFF"/>
          </w:tcPr>
          <w:p w:rsidR="00990FB9" w:rsidRPr="00990FB9" w:rsidRDefault="00990FB9" w:rsidP="0099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49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80 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27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</w:tr>
      <w:tr w:rsidR="00990FB9" w:rsidRPr="00990FB9" w:rsidTr="000B6DFC">
        <w:trPr>
          <w:trHeight w:hRule="exact" w:val="610"/>
        </w:trPr>
        <w:tc>
          <w:tcPr>
            <w:tcW w:w="347" w:type="pct"/>
            <w:shd w:val="clear" w:color="auto" w:fill="FFFFFF"/>
          </w:tcPr>
          <w:p w:rsidR="00990FB9" w:rsidRPr="00990FB9" w:rsidRDefault="00990FB9" w:rsidP="00990FB9">
            <w:pPr>
              <w:numPr>
                <w:ilvl w:val="0"/>
                <w:numId w:val="2"/>
              </w:numPr>
              <w:spacing w:after="0" w:line="210" w:lineRule="exact"/>
              <w:ind w:hanging="535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28" w:type="pct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Связь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6.8</w:t>
            </w: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3126" w:type="pct"/>
            <w:gridSpan w:val="6"/>
            <w:shd w:val="clear" w:color="auto" w:fill="FFFFFF"/>
          </w:tcPr>
          <w:p w:rsidR="00990FB9" w:rsidRPr="00990FB9" w:rsidRDefault="00990FB9" w:rsidP="00990FB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990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x-none" w:eastAsia="x-none"/>
              </w:rPr>
              <w:t>Не подлежит установлению</w:t>
            </w:r>
          </w:p>
        </w:tc>
      </w:tr>
    </w:tbl>
    <w:p w:rsidR="00990FB9" w:rsidRPr="00990FB9" w:rsidRDefault="00990FB9" w:rsidP="00990F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990FB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Вспомогательные виды разрешенного использования</w:t>
      </w:r>
    </w:p>
    <w:p w:rsidR="00990FB9" w:rsidRPr="00990FB9" w:rsidRDefault="00890A2C" w:rsidP="00890A2C">
      <w:pPr>
        <w:widowControl w:val="0"/>
        <w:tabs>
          <w:tab w:val="left" w:pos="258"/>
        </w:tabs>
        <w:spacing w:after="0" w:line="274" w:lineRule="exact"/>
        <w:ind w:left="-851"/>
        <w:jc w:val="both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  <w:t xml:space="preserve">1. </w:t>
      </w:r>
      <w:r w:rsidR="00990FB9" w:rsidRPr="00990FB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x-none" w:eastAsia="x-none"/>
        </w:rPr>
        <w:t>Обслуживание жилой застройки -</w:t>
      </w:r>
      <w:r w:rsidR="00990FB9" w:rsidRPr="00990FB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  <w:t xml:space="preserve"> </w:t>
      </w:r>
      <w:r w:rsidR="00990FB9" w:rsidRPr="00990FB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x-none" w:eastAsia="x-none"/>
        </w:rPr>
        <w:t>2.7</w:t>
      </w:r>
    </w:p>
    <w:p w:rsidR="00990FB9" w:rsidRPr="00990FB9" w:rsidRDefault="00990FB9" w:rsidP="00890A2C">
      <w:pPr>
        <w:spacing w:after="0" w:line="240" w:lineRule="auto"/>
        <w:ind w:left="-851" w:right="60"/>
        <w:jc w:val="both"/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</w:pPr>
      <w:r w:rsidRPr="00990FB9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 xml:space="preserve">2. </w:t>
      </w:r>
      <w:r w:rsidRPr="00990FB9">
        <w:rPr>
          <w:rFonts w:ascii="Times New Roman" w:eastAsia="Calibri" w:hAnsi="Times New Roman" w:cs="Times New Roman"/>
          <w:color w:val="000000"/>
          <w:sz w:val="20"/>
          <w:szCs w:val="20"/>
          <w:lang w:val="x-none" w:eastAsia="x-none"/>
        </w:rPr>
        <w:t>Коммунальное обслуживание</w:t>
      </w:r>
      <w:r w:rsidRPr="00990FB9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 xml:space="preserve"> - </w:t>
      </w:r>
      <w:r w:rsidRPr="00990FB9">
        <w:rPr>
          <w:rFonts w:ascii="Times New Roman" w:eastAsia="Calibri" w:hAnsi="Times New Roman" w:cs="Times New Roman"/>
          <w:color w:val="000000"/>
          <w:sz w:val="20"/>
          <w:szCs w:val="20"/>
          <w:lang w:val="x-none" w:eastAsia="x-none"/>
        </w:rPr>
        <w:t>3.1</w:t>
      </w:r>
    </w:p>
    <w:p w:rsidR="00990FB9" w:rsidRPr="00990FB9" w:rsidRDefault="00990FB9" w:rsidP="00890A2C">
      <w:pPr>
        <w:spacing w:after="0" w:line="240" w:lineRule="auto"/>
        <w:ind w:left="-851" w:right="60" w:firstLine="700"/>
        <w:jc w:val="both"/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</w:pPr>
    </w:p>
    <w:p w:rsidR="00990FB9" w:rsidRDefault="00990FB9" w:rsidP="00890A2C">
      <w:pPr>
        <w:spacing w:after="0" w:line="240" w:lineRule="auto"/>
        <w:ind w:left="-851" w:right="60" w:firstLine="700"/>
        <w:jc w:val="both"/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</w:pPr>
      <w:r w:rsidRPr="00990FB9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  <w:r w:rsidR="00890A2C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x-none"/>
        </w:rPr>
        <w:t>».</w:t>
      </w:r>
    </w:p>
    <w:p w:rsidR="00DD5F73" w:rsidRPr="009D46AE" w:rsidRDefault="00065B91" w:rsidP="00065B91">
      <w:pPr>
        <w:spacing w:after="0" w:line="240" w:lineRule="auto"/>
        <w:ind w:left="-851" w:right="60" w:firstLine="700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  <w:r w:rsidRPr="009D46A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x-none"/>
        </w:rPr>
        <w:t>2. Разместить внесенные изменения в Правила землепользования и застройки на официальном сайте органов местного самоуправления Ичалковского муниципального района Республики Мордовия в сети Интернет и опубликовать в Информационном бюллетене Ладского сельского поселения.</w:t>
      </w:r>
    </w:p>
    <w:p w:rsidR="00DD5F73" w:rsidRPr="009D46AE" w:rsidRDefault="00DD5F73" w:rsidP="00DD5F73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</w:p>
    <w:p w:rsidR="007F6182" w:rsidRPr="009D46AE" w:rsidRDefault="007F6182" w:rsidP="007F6182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Ладского </w:t>
      </w:r>
    </w:p>
    <w:p w:rsidR="007F6182" w:rsidRPr="009D46AE" w:rsidRDefault="007F6182" w:rsidP="007F6182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A2458" w:rsidRPr="009D46AE" w:rsidRDefault="007F6182" w:rsidP="00065B91">
      <w:pPr>
        <w:tabs>
          <w:tab w:val="left" w:pos="142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9D4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в Совете депутатов</w:t>
      </w:r>
      <w:r w:rsidRPr="009D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С.Г. Лукьянова</w:t>
      </w:r>
    </w:p>
    <w:sectPr w:rsidR="00AA2458" w:rsidRPr="009D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3"/>
    <w:rsid w:val="00065B91"/>
    <w:rsid w:val="000B3C6D"/>
    <w:rsid w:val="000B6DFC"/>
    <w:rsid w:val="00450A1E"/>
    <w:rsid w:val="005659A9"/>
    <w:rsid w:val="007056F1"/>
    <w:rsid w:val="00707202"/>
    <w:rsid w:val="007F6182"/>
    <w:rsid w:val="00890A2C"/>
    <w:rsid w:val="00990FB9"/>
    <w:rsid w:val="009D46AE"/>
    <w:rsid w:val="00AA2458"/>
    <w:rsid w:val="00C631D7"/>
    <w:rsid w:val="00DA6450"/>
    <w:rsid w:val="00D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B9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65B9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0pt">
    <w:name w:val="Основной текст + Интервал 0 pt"/>
    <w:rsid w:val="00065B91"/>
    <w:rPr>
      <w:rFonts w:ascii="Times New Roman" w:hAnsi="Times New Roman" w:cs="Times New Roman"/>
      <w:spacing w:val="2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B9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65B9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0pt">
    <w:name w:val="Основной текст + Интервал 0 pt"/>
    <w:rsid w:val="00065B91"/>
    <w:rPr>
      <w:rFonts w:ascii="Times New Roman" w:hAnsi="Times New Roman" w:cs="Times New Roman"/>
      <w:spacing w:val="2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2021-05-11T07:53:00Z</dcterms:created>
  <dcterms:modified xsi:type="dcterms:W3CDTF">2021-05-26T07:51:00Z</dcterms:modified>
</cp:coreProperties>
</file>