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B88D" w14:textId="77777777" w:rsidR="00B61016" w:rsidRDefault="006159E0" w:rsidP="008B5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4C6D589" w14:textId="62BC9AB1" w:rsidR="006159E0" w:rsidRDefault="006159E0" w:rsidP="008B5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</w:t>
      </w:r>
      <w:r w:rsidR="00934C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88768B1" w14:textId="77777777" w:rsidR="008B5A97" w:rsidRDefault="008B5A97" w:rsidP="008B5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6BAD4" w14:textId="76780DC1" w:rsidR="00CC2F3F" w:rsidRPr="00B9649E" w:rsidRDefault="00934C30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9E">
        <w:rPr>
          <w:rFonts w:ascii="Times New Roman" w:hAnsi="Times New Roman" w:cs="Times New Roman"/>
          <w:sz w:val="28"/>
          <w:szCs w:val="28"/>
        </w:rPr>
        <w:t xml:space="preserve">В Ичалковском </w:t>
      </w:r>
      <w:r w:rsidR="003D2EA4" w:rsidRPr="00B9649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9649E">
        <w:rPr>
          <w:rFonts w:ascii="Times New Roman" w:hAnsi="Times New Roman" w:cs="Times New Roman"/>
          <w:sz w:val="28"/>
          <w:szCs w:val="28"/>
        </w:rPr>
        <w:t>районе Республики Мордовия внутр</w:t>
      </w:r>
      <w:r w:rsidR="006159E0" w:rsidRPr="00B9649E">
        <w:rPr>
          <w:rFonts w:ascii="Times New Roman" w:hAnsi="Times New Roman" w:cs="Times New Roman"/>
          <w:sz w:val="28"/>
          <w:szCs w:val="28"/>
        </w:rPr>
        <w:t>енн</w:t>
      </w:r>
      <w:r w:rsidRPr="00B9649E">
        <w:rPr>
          <w:rFonts w:ascii="Times New Roman" w:hAnsi="Times New Roman" w:cs="Times New Roman"/>
          <w:sz w:val="28"/>
          <w:szCs w:val="28"/>
        </w:rPr>
        <w:t>ий</w:t>
      </w:r>
      <w:r w:rsidR="006159E0" w:rsidRPr="00B9649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B9649E">
        <w:rPr>
          <w:rFonts w:ascii="Times New Roman" w:hAnsi="Times New Roman" w:cs="Times New Roman"/>
          <w:sz w:val="28"/>
          <w:szCs w:val="28"/>
        </w:rPr>
        <w:t>ый</w:t>
      </w:r>
      <w:r w:rsidR="006159E0" w:rsidRPr="00B9649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B9649E">
        <w:rPr>
          <w:rFonts w:ascii="Times New Roman" w:hAnsi="Times New Roman" w:cs="Times New Roman"/>
          <w:sz w:val="28"/>
          <w:szCs w:val="28"/>
        </w:rPr>
        <w:t>ь осуществляет</w:t>
      </w:r>
      <w:r w:rsidR="006159E0" w:rsidRPr="00B9649E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</w:t>
      </w:r>
      <w:r w:rsidR="003404DB" w:rsidRPr="00B9649E">
        <w:rPr>
          <w:rFonts w:ascii="Times New Roman" w:hAnsi="Times New Roman" w:cs="Times New Roman"/>
          <w:sz w:val="28"/>
          <w:szCs w:val="28"/>
        </w:rPr>
        <w:t>Ичалковского муниципального</w:t>
      </w:r>
      <w:r w:rsidR="00CC2F3F" w:rsidRPr="00B964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5FA31C0" w14:textId="7B68E949" w:rsidR="00CC2F3F" w:rsidRPr="008F1916" w:rsidRDefault="003404DB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9E">
        <w:rPr>
          <w:rFonts w:ascii="Times New Roman" w:hAnsi="Times New Roman" w:cs="Times New Roman"/>
          <w:sz w:val="28"/>
          <w:szCs w:val="28"/>
        </w:rPr>
        <w:t xml:space="preserve">В 2021 году внутренний </w:t>
      </w:r>
      <w:r w:rsidR="002008C0" w:rsidRPr="00B9649E">
        <w:rPr>
          <w:rFonts w:ascii="Times New Roman" w:hAnsi="Times New Roman" w:cs="Times New Roman"/>
          <w:sz w:val="28"/>
          <w:szCs w:val="28"/>
        </w:rPr>
        <w:t>финансов</w:t>
      </w:r>
      <w:r w:rsidRPr="00B9649E">
        <w:rPr>
          <w:rFonts w:ascii="Times New Roman" w:hAnsi="Times New Roman" w:cs="Times New Roman"/>
          <w:sz w:val="28"/>
          <w:szCs w:val="28"/>
        </w:rPr>
        <w:t>ый</w:t>
      </w:r>
      <w:r w:rsidR="002008C0" w:rsidRPr="00B9649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B9649E">
        <w:rPr>
          <w:rFonts w:ascii="Times New Roman" w:hAnsi="Times New Roman" w:cs="Times New Roman"/>
          <w:sz w:val="28"/>
          <w:szCs w:val="28"/>
        </w:rPr>
        <w:t>ь осуществлялся двумя штатными единицами</w:t>
      </w:r>
      <w:r w:rsidR="00CE229E" w:rsidRPr="00B9649E">
        <w:rPr>
          <w:rFonts w:ascii="Times New Roman" w:hAnsi="Times New Roman" w:cs="Times New Roman"/>
          <w:sz w:val="28"/>
          <w:szCs w:val="28"/>
        </w:rPr>
        <w:t xml:space="preserve"> – заместителем начальника финансового управления и заместителем начальника финансового управления по бухгалтерскому </w:t>
      </w:r>
      <w:r w:rsidR="00B9649E" w:rsidRPr="00B9649E">
        <w:rPr>
          <w:rFonts w:ascii="Times New Roman" w:hAnsi="Times New Roman" w:cs="Times New Roman"/>
          <w:sz w:val="28"/>
          <w:szCs w:val="28"/>
        </w:rPr>
        <w:t>учету администрации</w:t>
      </w:r>
      <w:r w:rsidR="00B25392" w:rsidRPr="00B9649E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</w:t>
      </w:r>
      <w:r w:rsidR="006159E0" w:rsidRPr="00B9649E">
        <w:rPr>
          <w:rFonts w:ascii="Times New Roman" w:hAnsi="Times New Roman" w:cs="Times New Roman"/>
          <w:sz w:val="28"/>
          <w:szCs w:val="28"/>
        </w:rPr>
        <w:t>.</w:t>
      </w:r>
      <w:r w:rsidR="0057695B">
        <w:rPr>
          <w:rFonts w:ascii="Times New Roman" w:hAnsi="Times New Roman" w:cs="Times New Roman"/>
          <w:sz w:val="28"/>
          <w:szCs w:val="28"/>
        </w:rPr>
        <w:t xml:space="preserve"> </w:t>
      </w:r>
      <w:r w:rsidR="0057695B" w:rsidRPr="00B9649E">
        <w:rPr>
          <w:rFonts w:ascii="Times New Roman" w:hAnsi="Times New Roman" w:cs="Times New Roman"/>
          <w:sz w:val="28"/>
          <w:szCs w:val="28"/>
        </w:rPr>
        <w:t>Объем бюджетных средств</w:t>
      </w:r>
      <w:r w:rsidR="00B9649E" w:rsidRPr="00B9649E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57695B" w:rsidRPr="00B9649E">
        <w:rPr>
          <w:rFonts w:ascii="Times New Roman" w:hAnsi="Times New Roman" w:cs="Times New Roman"/>
          <w:sz w:val="28"/>
          <w:szCs w:val="28"/>
        </w:rPr>
        <w:t xml:space="preserve">, потраченных на содержание </w:t>
      </w:r>
      <w:r w:rsidR="00B25392" w:rsidRPr="00B9649E">
        <w:rPr>
          <w:rFonts w:ascii="Times New Roman" w:hAnsi="Times New Roman" w:cs="Times New Roman"/>
          <w:sz w:val="28"/>
          <w:szCs w:val="28"/>
        </w:rPr>
        <w:t>сотрудников, осуществляющих финансовы</w:t>
      </w:r>
      <w:r w:rsidR="00CE77CB" w:rsidRPr="00B9649E">
        <w:rPr>
          <w:rFonts w:ascii="Times New Roman" w:hAnsi="Times New Roman" w:cs="Times New Roman"/>
          <w:sz w:val="28"/>
          <w:szCs w:val="28"/>
        </w:rPr>
        <w:t xml:space="preserve">й </w:t>
      </w:r>
      <w:r w:rsidR="00B9649E" w:rsidRPr="00B9649E">
        <w:rPr>
          <w:rFonts w:ascii="Times New Roman" w:hAnsi="Times New Roman" w:cs="Times New Roman"/>
          <w:sz w:val="28"/>
          <w:szCs w:val="28"/>
        </w:rPr>
        <w:t>контроль, составил</w:t>
      </w:r>
      <w:r w:rsidR="00CC2F3F" w:rsidRPr="00B9649E">
        <w:rPr>
          <w:rFonts w:ascii="Times New Roman" w:hAnsi="Times New Roman" w:cs="Times New Roman"/>
          <w:sz w:val="28"/>
          <w:szCs w:val="28"/>
        </w:rPr>
        <w:t xml:space="preserve"> </w:t>
      </w:r>
      <w:r w:rsidR="00B9649E" w:rsidRPr="00B9649E">
        <w:rPr>
          <w:rFonts w:ascii="Times New Roman" w:hAnsi="Times New Roman" w:cs="Times New Roman"/>
          <w:sz w:val="28"/>
          <w:szCs w:val="28"/>
        </w:rPr>
        <w:t xml:space="preserve">1342,4 </w:t>
      </w:r>
      <w:r w:rsidR="00CC2F3F" w:rsidRPr="00B9649E">
        <w:rPr>
          <w:rFonts w:ascii="Times New Roman" w:hAnsi="Times New Roman" w:cs="Times New Roman"/>
          <w:sz w:val="28"/>
          <w:szCs w:val="28"/>
        </w:rPr>
        <w:t>тыс. руб.</w:t>
      </w:r>
      <w:r w:rsidR="008F1916" w:rsidRPr="008F1916">
        <w:rPr>
          <w:rFonts w:ascii="Times New Roman" w:hAnsi="Times New Roman" w:cs="Times New Roman"/>
          <w:sz w:val="28"/>
          <w:szCs w:val="28"/>
        </w:rPr>
        <w:t xml:space="preserve"> </w:t>
      </w:r>
      <w:r w:rsidR="008F1916">
        <w:rPr>
          <w:rFonts w:ascii="Times New Roman" w:hAnsi="Times New Roman" w:cs="Times New Roman"/>
          <w:sz w:val="28"/>
          <w:szCs w:val="28"/>
        </w:rPr>
        <w:t>Мероприятия по повышению квалификации вышеуказанных должностных лиц не проводились.</w:t>
      </w:r>
    </w:p>
    <w:p w14:paraId="30F56E3A" w14:textId="06C60BC9" w:rsidR="009F6BB1" w:rsidRPr="00B9649E" w:rsidRDefault="00B621C4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9E">
        <w:rPr>
          <w:rFonts w:ascii="Times New Roman" w:hAnsi="Times New Roman" w:cs="Times New Roman"/>
          <w:sz w:val="28"/>
          <w:szCs w:val="28"/>
        </w:rPr>
        <w:t xml:space="preserve">Согласно плану контрольных мероприятий по внутреннему муниципальному финансовому контролю на 2021 год проведены плановые проверки </w:t>
      </w:r>
      <w:r w:rsidR="009F6BB1" w:rsidRPr="00B9649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E1098E" w:rsidRPr="00B9649E">
        <w:rPr>
          <w:rFonts w:ascii="Times New Roman" w:hAnsi="Times New Roman" w:cs="Times New Roman"/>
          <w:sz w:val="28"/>
          <w:szCs w:val="28"/>
        </w:rPr>
        <w:t xml:space="preserve">двух </w:t>
      </w:r>
      <w:r w:rsidR="009F6BB1" w:rsidRPr="00B9649E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  <w:r w:rsidRPr="00B9649E">
        <w:rPr>
          <w:rFonts w:ascii="Times New Roman" w:hAnsi="Times New Roman" w:cs="Times New Roman"/>
          <w:sz w:val="28"/>
          <w:szCs w:val="28"/>
        </w:rPr>
        <w:t>а именно</w:t>
      </w:r>
      <w:r w:rsidR="008E3B27" w:rsidRPr="00B9649E">
        <w:rPr>
          <w:rFonts w:ascii="Times New Roman" w:hAnsi="Times New Roman" w:cs="Times New Roman"/>
          <w:sz w:val="28"/>
          <w:szCs w:val="28"/>
        </w:rPr>
        <w:t>,</w:t>
      </w:r>
      <w:r w:rsidRPr="00B9649E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бюджетном учреждении «</w:t>
      </w:r>
      <w:proofErr w:type="spellStart"/>
      <w:r w:rsidRPr="00B9649E">
        <w:rPr>
          <w:rFonts w:ascii="Times New Roman" w:hAnsi="Times New Roman" w:cs="Times New Roman"/>
          <w:sz w:val="28"/>
          <w:szCs w:val="28"/>
        </w:rPr>
        <w:t>См</w:t>
      </w:r>
      <w:r w:rsidR="008E3B27" w:rsidRPr="00B9649E">
        <w:rPr>
          <w:rFonts w:ascii="Times New Roman" w:hAnsi="Times New Roman" w:cs="Times New Roman"/>
          <w:sz w:val="28"/>
          <w:szCs w:val="28"/>
        </w:rPr>
        <w:t>ольненская</w:t>
      </w:r>
      <w:proofErr w:type="spellEnd"/>
      <w:r w:rsidR="008E3B27" w:rsidRPr="00B9649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и администрации </w:t>
      </w:r>
      <w:proofErr w:type="spellStart"/>
      <w:r w:rsidR="008E3B27" w:rsidRPr="00B9649E">
        <w:rPr>
          <w:rFonts w:ascii="Times New Roman" w:hAnsi="Times New Roman" w:cs="Times New Roman"/>
          <w:sz w:val="28"/>
          <w:szCs w:val="28"/>
        </w:rPr>
        <w:t>Парадевского</w:t>
      </w:r>
      <w:proofErr w:type="spellEnd"/>
      <w:r w:rsidR="008E3B27" w:rsidRPr="00B9649E">
        <w:rPr>
          <w:rFonts w:ascii="Times New Roman" w:hAnsi="Times New Roman" w:cs="Times New Roman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="009F6BB1" w:rsidRPr="00B9649E">
        <w:rPr>
          <w:rFonts w:ascii="Times New Roman" w:hAnsi="Times New Roman" w:cs="Times New Roman"/>
          <w:sz w:val="28"/>
          <w:szCs w:val="28"/>
        </w:rPr>
        <w:t>.</w:t>
      </w:r>
      <w:r w:rsidR="008E3B27" w:rsidRPr="00B9649E">
        <w:rPr>
          <w:rFonts w:ascii="Times New Roman" w:hAnsi="Times New Roman" w:cs="Times New Roman"/>
          <w:sz w:val="28"/>
          <w:szCs w:val="28"/>
        </w:rPr>
        <w:t xml:space="preserve"> План 2021 года выполнен в полном объеме - все запланированные мероприятия проведены.</w:t>
      </w:r>
    </w:p>
    <w:p w14:paraId="52926543" w14:textId="77777777" w:rsidR="00053AF2" w:rsidRDefault="009F6BB1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9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53AF2" w:rsidRPr="00B9649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9649E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053AF2" w:rsidRPr="00B9649E">
        <w:rPr>
          <w:rFonts w:ascii="Times New Roman" w:hAnsi="Times New Roman" w:cs="Times New Roman"/>
          <w:sz w:val="28"/>
          <w:szCs w:val="28"/>
        </w:rPr>
        <w:t xml:space="preserve">полномочий в сфере внутреннего муниципального финансового контроля к проведению </w:t>
      </w:r>
      <w:r w:rsidRPr="00B9649E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53AF2" w:rsidRPr="00B9649E">
        <w:rPr>
          <w:rFonts w:ascii="Times New Roman" w:hAnsi="Times New Roman" w:cs="Times New Roman"/>
          <w:sz w:val="28"/>
          <w:szCs w:val="28"/>
        </w:rPr>
        <w:t>независимые эксперты (специализированные экспертные организации) не привлекались, экспертизы не назначались, в связи с чем, расход</w:t>
      </w:r>
      <w:r w:rsidR="00E1098E" w:rsidRPr="00B9649E">
        <w:rPr>
          <w:rFonts w:ascii="Times New Roman" w:hAnsi="Times New Roman" w:cs="Times New Roman"/>
          <w:sz w:val="28"/>
          <w:szCs w:val="28"/>
        </w:rPr>
        <w:t>ы</w:t>
      </w:r>
      <w:r w:rsidR="00053AF2" w:rsidRPr="00B9649E">
        <w:rPr>
          <w:rFonts w:ascii="Times New Roman" w:hAnsi="Times New Roman" w:cs="Times New Roman"/>
          <w:sz w:val="28"/>
          <w:szCs w:val="28"/>
        </w:rPr>
        <w:t xml:space="preserve"> бюджетных средств на данные услуги не производил</w:t>
      </w:r>
      <w:r w:rsidR="00E1098E" w:rsidRPr="00B9649E">
        <w:rPr>
          <w:rFonts w:ascii="Times New Roman" w:hAnsi="Times New Roman" w:cs="Times New Roman"/>
          <w:sz w:val="28"/>
          <w:szCs w:val="28"/>
        </w:rPr>
        <w:t>и</w:t>
      </w:r>
      <w:r w:rsidR="00053AF2" w:rsidRPr="00B9649E">
        <w:rPr>
          <w:rFonts w:ascii="Times New Roman" w:hAnsi="Times New Roman" w:cs="Times New Roman"/>
          <w:sz w:val="28"/>
          <w:szCs w:val="28"/>
        </w:rPr>
        <w:t>сь.</w:t>
      </w:r>
    </w:p>
    <w:p w14:paraId="72ABD818" w14:textId="695290A8" w:rsidR="0057618B" w:rsidRDefault="008E3B27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бюджета муниципального образования </w:t>
      </w:r>
      <w:r w:rsidR="00F817E4">
        <w:rPr>
          <w:rFonts w:ascii="Times New Roman" w:hAnsi="Times New Roman" w:cs="Times New Roman"/>
          <w:sz w:val="28"/>
          <w:szCs w:val="28"/>
        </w:rPr>
        <w:t xml:space="preserve">в проверяемом периоде, а именно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1916" w:rsidRPr="008F19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7E4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817E4" w:rsidRPr="00F817E4">
        <w:rPr>
          <w:rFonts w:ascii="Times New Roman" w:hAnsi="Times New Roman" w:cs="Times New Roman"/>
          <w:sz w:val="28"/>
          <w:szCs w:val="28"/>
        </w:rPr>
        <w:t>398</w:t>
      </w:r>
      <w:r w:rsidR="00F817E4">
        <w:rPr>
          <w:rFonts w:ascii="Times New Roman" w:hAnsi="Times New Roman" w:cs="Times New Roman"/>
          <w:sz w:val="28"/>
          <w:szCs w:val="28"/>
        </w:rPr>
        <w:t> </w:t>
      </w:r>
      <w:r w:rsidR="00F817E4" w:rsidRPr="00F817E4">
        <w:rPr>
          <w:rFonts w:ascii="Times New Roman" w:hAnsi="Times New Roman" w:cs="Times New Roman"/>
          <w:sz w:val="28"/>
          <w:szCs w:val="28"/>
        </w:rPr>
        <w:t>687</w:t>
      </w:r>
      <w:r w:rsidR="00F817E4">
        <w:rPr>
          <w:rFonts w:ascii="Times New Roman" w:hAnsi="Times New Roman" w:cs="Times New Roman"/>
          <w:sz w:val="28"/>
          <w:szCs w:val="28"/>
        </w:rPr>
        <w:t>,</w:t>
      </w:r>
      <w:r w:rsidR="00F817E4" w:rsidRPr="00F817E4">
        <w:rPr>
          <w:rFonts w:ascii="Times New Roman" w:hAnsi="Times New Roman" w:cs="Times New Roman"/>
          <w:sz w:val="28"/>
          <w:szCs w:val="28"/>
        </w:rPr>
        <w:t>9</w:t>
      </w:r>
      <w:r w:rsidR="0057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7618B">
        <w:rPr>
          <w:rFonts w:ascii="Times New Roman" w:hAnsi="Times New Roman" w:cs="Times New Roman"/>
          <w:sz w:val="28"/>
          <w:szCs w:val="28"/>
        </w:rPr>
        <w:t>.</w:t>
      </w:r>
      <w:r w:rsidR="00F817E4">
        <w:rPr>
          <w:rFonts w:ascii="Times New Roman" w:hAnsi="Times New Roman" w:cs="Times New Roman"/>
          <w:sz w:val="28"/>
          <w:szCs w:val="28"/>
        </w:rPr>
        <w:t>, о</w:t>
      </w:r>
      <w:r w:rsidR="0057618B">
        <w:rPr>
          <w:rFonts w:ascii="Times New Roman" w:hAnsi="Times New Roman" w:cs="Times New Roman"/>
          <w:sz w:val="28"/>
          <w:szCs w:val="28"/>
        </w:rPr>
        <w:t xml:space="preserve">бъем проверенных средств составил </w:t>
      </w:r>
      <w:r w:rsidR="00F817E4">
        <w:rPr>
          <w:rFonts w:ascii="Times New Roman" w:hAnsi="Times New Roman" w:cs="Times New Roman"/>
          <w:sz w:val="28"/>
          <w:szCs w:val="28"/>
        </w:rPr>
        <w:t>14 051,4</w:t>
      </w:r>
      <w:r w:rsidR="0057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7618B">
        <w:rPr>
          <w:rFonts w:ascii="Times New Roman" w:hAnsi="Times New Roman" w:cs="Times New Roman"/>
          <w:sz w:val="28"/>
          <w:szCs w:val="28"/>
        </w:rPr>
        <w:t>.</w:t>
      </w:r>
      <w:r w:rsidR="00F81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24A0" w14:textId="77777777" w:rsidR="008B5A97" w:rsidRDefault="00276110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11690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были выявлены нарушения</w:t>
      </w:r>
      <w:r w:rsidR="00856518">
        <w:rPr>
          <w:rFonts w:ascii="Times New Roman" w:hAnsi="Times New Roman" w:cs="Times New Roman"/>
          <w:sz w:val="28"/>
          <w:szCs w:val="28"/>
        </w:rPr>
        <w:t>, основные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8B8DD4" w14:textId="77777777" w:rsidR="002D7A9E" w:rsidRDefault="008D1511" w:rsidP="002841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9E">
        <w:rPr>
          <w:rFonts w:ascii="Times New Roman" w:hAnsi="Times New Roman" w:cs="Times New Roman"/>
          <w:sz w:val="28"/>
          <w:szCs w:val="28"/>
        </w:rPr>
        <w:t xml:space="preserve">нарушения ст.11 закона о бухгалтерском учете, п.7 Приказа Минфина РФ </w:t>
      </w:r>
    </w:p>
    <w:p w14:paraId="1FF632B3" w14:textId="66CE6F2A" w:rsidR="008B5A97" w:rsidRPr="002D7A9E" w:rsidRDefault="008D1511" w:rsidP="002D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9E">
        <w:rPr>
          <w:rFonts w:ascii="Times New Roman" w:hAnsi="Times New Roman" w:cs="Times New Roman"/>
          <w:sz w:val="28"/>
          <w:szCs w:val="28"/>
        </w:rPr>
        <w:t>от</w:t>
      </w:r>
      <w:r w:rsidR="002D7A9E" w:rsidRPr="002D7A9E">
        <w:rPr>
          <w:rFonts w:ascii="Times New Roman" w:hAnsi="Times New Roman" w:cs="Times New Roman"/>
          <w:sz w:val="28"/>
          <w:szCs w:val="28"/>
        </w:rPr>
        <w:t xml:space="preserve"> </w:t>
      </w:r>
      <w:r w:rsidRPr="002D7A9E">
        <w:rPr>
          <w:rFonts w:ascii="Times New Roman" w:hAnsi="Times New Roman" w:cs="Times New Roman"/>
          <w:sz w:val="28"/>
          <w:szCs w:val="28"/>
        </w:rPr>
        <w:t xml:space="preserve">28.12.2010 г. № 191н «Об утверждении Инструкции о порядке составления и представления годовой, квартальной и месячной отчетности об исполнения бюджетов бюджетной системы Российской Федерации» в части </w:t>
      </w:r>
      <w:proofErr w:type="gramStart"/>
      <w:r w:rsidRPr="002D7A9E">
        <w:rPr>
          <w:rFonts w:ascii="Times New Roman" w:hAnsi="Times New Roman" w:cs="Times New Roman"/>
          <w:sz w:val="28"/>
          <w:szCs w:val="28"/>
        </w:rPr>
        <w:t>не проведения</w:t>
      </w:r>
      <w:proofErr w:type="gramEnd"/>
      <w:r w:rsidRPr="002D7A9E">
        <w:rPr>
          <w:rFonts w:ascii="Times New Roman" w:hAnsi="Times New Roman" w:cs="Times New Roman"/>
          <w:sz w:val="28"/>
          <w:szCs w:val="28"/>
        </w:rPr>
        <w:t xml:space="preserve"> инвентаризации расчетов и обязательств;</w:t>
      </w:r>
    </w:p>
    <w:p w14:paraId="7CB2A228" w14:textId="77777777" w:rsidR="002D7A9E" w:rsidRDefault="008D1511" w:rsidP="00B753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16">
        <w:rPr>
          <w:rFonts w:ascii="Times New Roman" w:hAnsi="Times New Roman" w:cs="Times New Roman"/>
          <w:sz w:val="28"/>
          <w:szCs w:val="28"/>
        </w:rPr>
        <w:t>нарушения операций с основными средствами</w:t>
      </w:r>
      <w:r w:rsidR="00860A84" w:rsidRPr="008F1916">
        <w:rPr>
          <w:rFonts w:ascii="Times New Roman" w:hAnsi="Times New Roman" w:cs="Times New Roman"/>
          <w:sz w:val="28"/>
          <w:szCs w:val="28"/>
        </w:rPr>
        <w:t xml:space="preserve"> </w:t>
      </w:r>
      <w:r w:rsidRPr="008F1916">
        <w:rPr>
          <w:rFonts w:ascii="Times New Roman" w:hAnsi="Times New Roman" w:cs="Times New Roman"/>
          <w:sz w:val="28"/>
          <w:szCs w:val="28"/>
        </w:rPr>
        <w:t xml:space="preserve">и материальными </w:t>
      </w:r>
    </w:p>
    <w:p w14:paraId="518CA178" w14:textId="06D52B05" w:rsidR="008B5A97" w:rsidRPr="008F1916" w:rsidRDefault="008D1511" w:rsidP="008F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9E">
        <w:rPr>
          <w:rFonts w:ascii="Times New Roman" w:hAnsi="Times New Roman" w:cs="Times New Roman"/>
          <w:sz w:val="28"/>
          <w:szCs w:val="28"/>
        </w:rPr>
        <w:t>запасами</w:t>
      </w:r>
      <w:r w:rsidR="00860A84" w:rsidRPr="002D7A9E">
        <w:rPr>
          <w:rFonts w:ascii="Times New Roman" w:hAnsi="Times New Roman" w:cs="Times New Roman"/>
          <w:sz w:val="28"/>
          <w:szCs w:val="28"/>
        </w:rPr>
        <w:t xml:space="preserve">, </w:t>
      </w:r>
      <w:r w:rsidR="00860A84" w:rsidRPr="008F1916">
        <w:rPr>
          <w:rFonts w:ascii="Times New Roman" w:hAnsi="Times New Roman" w:cs="Times New Roman"/>
          <w:sz w:val="28"/>
          <w:szCs w:val="28"/>
        </w:rPr>
        <w:t>а</w:t>
      </w:r>
      <w:r w:rsidR="008F1916" w:rsidRPr="008F1916">
        <w:rPr>
          <w:rFonts w:ascii="Times New Roman" w:hAnsi="Times New Roman" w:cs="Times New Roman"/>
          <w:sz w:val="28"/>
          <w:szCs w:val="28"/>
        </w:rPr>
        <w:t xml:space="preserve"> </w:t>
      </w:r>
      <w:r w:rsidR="00860A84" w:rsidRPr="008F1916">
        <w:rPr>
          <w:rFonts w:ascii="Times New Roman" w:hAnsi="Times New Roman" w:cs="Times New Roman"/>
          <w:sz w:val="28"/>
          <w:szCs w:val="28"/>
        </w:rPr>
        <w:t>именно не проведени</w:t>
      </w:r>
      <w:r w:rsidR="00D4696A">
        <w:rPr>
          <w:rFonts w:ascii="Times New Roman" w:hAnsi="Times New Roman" w:cs="Times New Roman"/>
          <w:sz w:val="28"/>
          <w:szCs w:val="28"/>
        </w:rPr>
        <w:t>е</w:t>
      </w:r>
      <w:r w:rsidR="00860A84" w:rsidRPr="008F1916">
        <w:rPr>
          <w:rFonts w:ascii="Times New Roman" w:hAnsi="Times New Roman" w:cs="Times New Roman"/>
          <w:sz w:val="28"/>
          <w:szCs w:val="28"/>
        </w:rPr>
        <w:t xml:space="preserve"> ежегодной инвентаризации и учета основных средств</w:t>
      </w:r>
      <w:r w:rsidR="00D4696A">
        <w:rPr>
          <w:rFonts w:ascii="Times New Roman" w:hAnsi="Times New Roman" w:cs="Times New Roman"/>
          <w:sz w:val="28"/>
          <w:szCs w:val="28"/>
        </w:rPr>
        <w:t>, неверный учет особо ценного движимого имущества</w:t>
      </w:r>
      <w:r w:rsidR="00860A84" w:rsidRPr="008F1916">
        <w:rPr>
          <w:rFonts w:ascii="Times New Roman" w:hAnsi="Times New Roman" w:cs="Times New Roman"/>
          <w:sz w:val="28"/>
          <w:szCs w:val="28"/>
        </w:rPr>
        <w:t>;</w:t>
      </w:r>
    </w:p>
    <w:p w14:paraId="48D75D91" w14:textId="5DE57E57" w:rsidR="008B5A97" w:rsidRDefault="00860A84" w:rsidP="008B5A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97">
        <w:rPr>
          <w:rFonts w:ascii="Times New Roman" w:hAnsi="Times New Roman" w:cs="Times New Roman"/>
          <w:sz w:val="28"/>
          <w:szCs w:val="28"/>
        </w:rPr>
        <w:t>нарушения в части ведения бухгалтерского учета, одн</w:t>
      </w:r>
      <w:r w:rsidR="00D4696A">
        <w:rPr>
          <w:rFonts w:ascii="Times New Roman" w:hAnsi="Times New Roman" w:cs="Times New Roman"/>
          <w:sz w:val="28"/>
          <w:szCs w:val="28"/>
        </w:rPr>
        <w:t>о</w:t>
      </w:r>
      <w:r w:rsidRPr="008B5A97">
        <w:rPr>
          <w:rFonts w:ascii="Times New Roman" w:hAnsi="Times New Roman" w:cs="Times New Roman"/>
          <w:sz w:val="28"/>
          <w:szCs w:val="28"/>
        </w:rPr>
        <w:t xml:space="preserve"> из которых </w:t>
      </w:r>
    </w:p>
    <w:p w14:paraId="6EAC6CDF" w14:textId="60F79329" w:rsidR="00860A84" w:rsidRPr="008B5A97" w:rsidRDefault="00860A84" w:rsidP="008B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97">
        <w:rPr>
          <w:rFonts w:ascii="Times New Roman" w:hAnsi="Times New Roman" w:cs="Times New Roman"/>
          <w:sz w:val="28"/>
          <w:szCs w:val="28"/>
        </w:rPr>
        <w:t>отсутствие первичных учетных документов</w:t>
      </w:r>
      <w:r w:rsidR="008B5A97">
        <w:rPr>
          <w:rFonts w:ascii="Times New Roman" w:hAnsi="Times New Roman" w:cs="Times New Roman"/>
          <w:sz w:val="28"/>
          <w:szCs w:val="28"/>
        </w:rPr>
        <w:t>.</w:t>
      </w:r>
    </w:p>
    <w:p w14:paraId="7AA31F6B" w14:textId="77777777" w:rsidR="00856518" w:rsidRDefault="00856518" w:rsidP="008B5A97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контрольных мероприятий оставлены </w:t>
      </w:r>
      <w:r>
        <w:rPr>
          <w:sz w:val="28"/>
          <w:szCs w:val="28"/>
        </w:rPr>
        <w:lastRenderedPageBreak/>
        <w:t>рекомендации об устранении выявленных нарушений.</w:t>
      </w:r>
    </w:p>
    <w:p w14:paraId="4F22390D" w14:textId="77777777" w:rsidR="00856518" w:rsidRDefault="00856518" w:rsidP="008B5A97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связи с отсутствием необходимости:</w:t>
      </w:r>
    </w:p>
    <w:p w14:paraId="443F930D" w14:textId="77777777" w:rsidR="008B5A97" w:rsidRDefault="00541E35" w:rsidP="008B5A97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B5A97">
        <w:rPr>
          <w:sz w:val="28"/>
          <w:szCs w:val="28"/>
        </w:rPr>
        <w:t>и</w:t>
      </w:r>
      <w:r w:rsidR="00856518" w:rsidRPr="008B5A97">
        <w:rPr>
          <w:sz w:val="28"/>
          <w:szCs w:val="28"/>
        </w:rPr>
        <w:t xml:space="preserve">нформация в правоохранительные органы и органы прокуратуры не </w:t>
      </w:r>
    </w:p>
    <w:p w14:paraId="1DA8BA24" w14:textId="0A45710A" w:rsidR="00856518" w:rsidRPr="008B5A97" w:rsidRDefault="00856518" w:rsidP="008B5A97">
      <w:pPr>
        <w:pStyle w:val="Textbody"/>
        <w:spacing w:after="0"/>
        <w:jc w:val="both"/>
        <w:rPr>
          <w:sz w:val="28"/>
          <w:szCs w:val="28"/>
        </w:rPr>
      </w:pPr>
      <w:r w:rsidRPr="008B5A97">
        <w:rPr>
          <w:sz w:val="28"/>
          <w:szCs w:val="28"/>
        </w:rPr>
        <w:t>направлял</w:t>
      </w:r>
      <w:r w:rsidR="003D2EA4">
        <w:rPr>
          <w:sz w:val="28"/>
          <w:szCs w:val="28"/>
        </w:rPr>
        <w:t>а</w:t>
      </w:r>
      <w:r w:rsidRPr="008B5A97">
        <w:rPr>
          <w:sz w:val="28"/>
          <w:szCs w:val="28"/>
        </w:rPr>
        <w:t>сь</w:t>
      </w:r>
      <w:r w:rsidR="00541E35" w:rsidRPr="008B5A97">
        <w:rPr>
          <w:sz w:val="28"/>
          <w:szCs w:val="28"/>
        </w:rPr>
        <w:t>;</w:t>
      </w:r>
    </w:p>
    <w:p w14:paraId="21AD8ED2" w14:textId="77777777" w:rsidR="008B5A97" w:rsidRDefault="00541E35" w:rsidP="008B5A97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осуществлялось производство по делам об административных </w:t>
      </w:r>
    </w:p>
    <w:p w14:paraId="25593598" w14:textId="32EF4EC4" w:rsidR="00541E35" w:rsidRDefault="00541E35" w:rsidP="008B5A9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правонарушениях;</w:t>
      </w:r>
    </w:p>
    <w:p w14:paraId="45D20611" w14:textId="77777777" w:rsidR="008F1916" w:rsidRDefault="00541E35" w:rsidP="00CD3C28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F1916">
        <w:rPr>
          <w:sz w:val="28"/>
          <w:szCs w:val="28"/>
        </w:rPr>
        <w:t xml:space="preserve">не направлялись в суды исковые заявления о возмещении объектом </w:t>
      </w:r>
    </w:p>
    <w:p w14:paraId="3B10A7BD" w14:textId="1FF6456C" w:rsidR="00541E35" w:rsidRPr="008F1916" w:rsidRDefault="00541E35" w:rsidP="008F1916">
      <w:pPr>
        <w:pStyle w:val="Textbody"/>
        <w:spacing w:after="0"/>
        <w:jc w:val="both"/>
        <w:rPr>
          <w:sz w:val="28"/>
          <w:szCs w:val="28"/>
        </w:rPr>
      </w:pPr>
      <w:r w:rsidRPr="008F1916">
        <w:rPr>
          <w:sz w:val="28"/>
          <w:szCs w:val="28"/>
        </w:rPr>
        <w:t>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недействительными.</w:t>
      </w:r>
    </w:p>
    <w:p w14:paraId="3378DB4F" w14:textId="4D212247" w:rsidR="00276110" w:rsidRPr="003A0664" w:rsidRDefault="003A0664" w:rsidP="008B5A9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1E35">
        <w:rPr>
          <w:sz w:val="28"/>
          <w:szCs w:val="28"/>
        </w:rPr>
        <w:t xml:space="preserve">В 2021 году жалоб на действия (бездействия) органа контроля при осуществлении им полномочий по внутреннему муниципальному финансовому контролю </w:t>
      </w:r>
      <w:r w:rsidR="00660B57">
        <w:rPr>
          <w:rFonts w:cs="Times New Roman"/>
          <w:sz w:val="28"/>
          <w:szCs w:val="28"/>
        </w:rPr>
        <w:t>не поступало.</w:t>
      </w:r>
    </w:p>
    <w:p w14:paraId="3E823473" w14:textId="77777777" w:rsidR="00DA6B31" w:rsidRDefault="00DA6B31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2F5F2" w14:textId="77777777" w:rsidR="00DA6B31" w:rsidRDefault="00DA6B31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16A49" w14:textId="77777777" w:rsidR="006668C0" w:rsidRDefault="006668C0" w:rsidP="002D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финансового управления</w:t>
      </w:r>
    </w:p>
    <w:p w14:paraId="617E31C0" w14:textId="1341B840" w:rsidR="00DA6B31" w:rsidRPr="00DA6B31" w:rsidRDefault="006668C0" w:rsidP="002D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Ичалковского муниципального района</w:t>
      </w:r>
      <w:r w:rsidR="00DA6B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DA6B31" w:rsidRPr="00DA6B3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Чекушкина</w:t>
      </w:r>
      <w:proofErr w:type="spellEnd"/>
      <w:r w:rsidR="00DA6B31" w:rsidRPr="00DA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47719C" w14:textId="7716BF6E" w:rsidR="00DA6B31" w:rsidRPr="00DA6B31" w:rsidRDefault="0073090C" w:rsidP="002D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8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февраля</w:t>
      </w:r>
      <w:r w:rsidR="00DA6B31" w:rsidRPr="00DA6B31">
        <w:rPr>
          <w:rFonts w:ascii="Times New Roman" w:hAnsi="Times New Roman" w:cs="Times New Roman"/>
          <w:sz w:val="28"/>
          <w:szCs w:val="28"/>
        </w:rPr>
        <w:t xml:space="preserve"> 202</w:t>
      </w:r>
      <w:r w:rsidR="006668C0">
        <w:rPr>
          <w:rFonts w:ascii="Times New Roman" w:hAnsi="Times New Roman" w:cs="Times New Roman"/>
          <w:sz w:val="28"/>
          <w:szCs w:val="28"/>
        </w:rPr>
        <w:t>2</w:t>
      </w:r>
      <w:r w:rsidR="00DA6B31" w:rsidRPr="00DA6B3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DE45DC" w14:textId="22C13708" w:rsidR="00DA6B31" w:rsidRDefault="00DA6B31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6901E6" w14:textId="7C7AC625" w:rsidR="006668C0" w:rsidRDefault="006668C0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0615F" w14:textId="397FE50C" w:rsidR="006668C0" w:rsidRDefault="006668C0" w:rsidP="008B5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07A32" w14:textId="3F03BE86" w:rsidR="006668C0" w:rsidRDefault="006668C0" w:rsidP="007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8C0">
        <w:rPr>
          <w:rFonts w:ascii="Times New Roman" w:hAnsi="Times New Roman" w:cs="Times New Roman"/>
          <w:sz w:val="20"/>
          <w:szCs w:val="20"/>
        </w:rPr>
        <w:t>Исполнитель: Планкина Л.А.</w:t>
      </w:r>
    </w:p>
    <w:p w14:paraId="1343A2C8" w14:textId="6BB5EB15" w:rsidR="006668C0" w:rsidRDefault="007C3DC7" w:rsidP="0066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6668C0">
        <w:rPr>
          <w:rFonts w:ascii="Times New Roman" w:hAnsi="Times New Roman" w:cs="Times New Roman"/>
          <w:sz w:val="20"/>
          <w:szCs w:val="20"/>
        </w:rPr>
        <w:t xml:space="preserve">ел.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668C0">
        <w:rPr>
          <w:rFonts w:ascii="Times New Roman" w:hAnsi="Times New Roman" w:cs="Times New Roman"/>
          <w:sz w:val="20"/>
          <w:szCs w:val="20"/>
        </w:rPr>
        <w:t>88343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6668C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6668C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-</w:t>
      </w:r>
      <w:r w:rsidR="006668C0">
        <w:rPr>
          <w:rFonts w:ascii="Times New Roman" w:hAnsi="Times New Roman" w:cs="Times New Roman"/>
          <w:sz w:val="20"/>
          <w:szCs w:val="20"/>
        </w:rPr>
        <w:t>70</w:t>
      </w:r>
    </w:p>
    <w:p w14:paraId="3D087A91" w14:textId="0952E2EC" w:rsidR="00DA6278" w:rsidRDefault="00DA6278" w:rsidP="0066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82DD5" w14:textId="3F6323C3" w:rsidR="00DA6278" w:rsidRDefault="00DA6278" w:rsidP="0066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5FD272" w14:textId="4C193AC0" w:rsidR="00DA6278" w:rsidRDefault="00DA6278" w:rsidP="0066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07DB1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19500710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5D4185EC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778A1487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1A9D224B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467B86CD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7429F2BE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57CA4707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3B9FF8C0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17C4E218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7E1C104F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5A611F31" w14:textId="77777777" w:rsid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</w:pPr>
    </w:p>
    <w:p w14:paraId="2E6E3DB6" w14:textId="77777777" w:rsidR="00DA6278" w:rsidRP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DA6278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Отчет</w:t>
      </w:r>
      <w:r w:rsidRPr="00DA6278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564235A0" w14:textId="5A3BC76C" w:rsidR="00DA6278" w:rsidRP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627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 1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января 2022</w:t>
      </w:r>
      <w:r w:rsidRPr="00DA627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DA6278" w:rsidRPr="00DA6278" w14:paraId="3AC3FDF6" w14:textId="77777777" w:rsidTr="00DA6278">
        <w:tc>
          <w:tcPr>
            <w:tcW w:w="2820" w:type="dxa"/>
            <w:shd w:val="clear" w:color="auto" w:fill="FFFFFF"/>
            <w:hideMark/>
          </w:tcPr>
          <w:p w14:paraId="4510120B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1490FE73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97E3C13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36485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DA6278" w:rsidRPr="00DA6278" w14:paraId="6D3E33CB" w14:textId="77777777" w:rsidTr="00DA6278">
        <w:tc>
          <w:tcPr>
            <w:tcW w:w="2820" w:type="dxa"/>
            <w:shd w:val="clear" w:color="auto" w:fill="FFFFFF"/>
            <w:hideMark/>
          </w:tcPr>
          <w:p w14:paraId="0BF29053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975" w:type="dxa"/>
            <w:shd w:val="clear" w:color="auto" w:fill="FFFFFF"/>
            <w:hideMark/>
          </w:tcPr>
          <w:p w14:paraId="15D6C6AB" w14:textId="5221D63C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Финансовое управление Ичалковского муниципального района Республики Мордовия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B9059B9" w14:textId="77777777" w:rsidR="00DA6278" w:rsidRPr="00DA6278" w:rsidRDefault="00DA6278" w:rsidP="00DA627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EF29D" w14:textId="5AA5D4C5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25.02.2022</w:t>
            </w:r>
          </w:p>
        </w:tc>
      </w:tr>
      <w:tr w:rsidR="00DA6278" w:rsidRPr="00DA6278" w14:paraId="0F5945B5" w14:textId="77777777" w:rsidTr="00DA6278">
        <w:tc>
          <w:tcPr>
            <w:tcW w:w="6795" w:type="dxa"/>
            <w:gridSpan w:val="2"/>
            <w:shd w:val="clear" w:color="auto" w:fill="FFFFFF"/>
            <w:hideMark/>
          </w:tcPr>
          <w:p w14:paraId="0655ECE2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96D5093" w14:textId="77777777" w:rsidR="00DA6278" w:rsidRPr="00DA6278" w:rsidRDefault="00DA6278" w:rsidP="00DA627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8F343" w14:textId="47240E2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451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02301125</w:t>
            </w:r>
          </w:p>
        </w:tc>
      </w:tr>
      <w:tr w:rsidR="00DA6278" w:rsidRPr="00DA6278" w14:paraId="7FACC1BE" w14:textId="77777777" w:rsidTr="00DA6278">
        <w:tc>
          <w:tcPr>
            <w:tcW w:w="6795" w:type="dxa"/>
            <w:gridSpan w:val="2"/>
            <w:shd w:val="clear" w:color="auto" w:fill="FFFFFF"/>
            <w:hideMark/>
          </w:tcPr>
          <w:p w14:paraId="6ED3E799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268D749" w14:textId="77777777" w:rsidR="00DA6278" w:rsidRPr="00DA6278" w:rsidRDefault="00DA6278" w:rsidP="00DA627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6" w:anchor="/document/70465940/entry/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7EB5B" w14:textId="0B83DEB3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451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89626431</w:t>
            </w:r>
          </w:p>
        </w:tc>
      </w:tr>
      <w:tr w:rsidR="00DA6278" w:rsidRPr="00DA6278" w14:paraId="2E178ACA" w14:textId="77777777" w:rsidTr="00DA6278">
        <w:tc>
          <w:tcPr>
            <w:tcW w:w="2820" w:type="dxa"/>
            <w:shd w:val="clear" w:color="auto" w:fill="FFFFFF"/>
            <w:hideMark/>
          </w:tcPr>
          <w:p w14:paraId="2191A55D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6B81A6B1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7E4C032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E2D95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A6278" w:rsidRPr="00DA6278" w14:paraId="71315CD3" w14:textId="77777777" w:rsidTr="00DA6278">
        <w:tc>
          <w:tcPr>
            <w:tcW w:w="2820" w:type="dxa"/>
            <w:shd w:val="clear" w:color="auto" w:fill="FFFFFF"/>
            <w:hideMark/>
          </w:tcPr>
          <w:p w14:paraId="5834432B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6801B604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4B098C9" w14:textId="77777777" w:rsidR="00DA6278" w:rsidRPr="00DA6278" w:rsidRDefault="00DA6278" w:rsidP="00DA627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22EFD" w14:textId="77777777" w:rsidR="00DA6278" w:rsidRPr="00DA6278" w:rsidRDefault="00417E1C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7" w:anchor="/document/179222/entry/384" w:history="1">
              <w:r w:rsidR="00DA6278"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384</w:t>
              </w:r>
            </w:hyperlink>
          </w:p>
        </w:tc>
      </w:tr>
    </w:tbl>
    <w:p w14:paraId="0DC2FE58" w14:textId="77777777" w:rsidR="00DA6278" w:rsidRPr="00DA6278" w:rsidRDefault="00DA6278" w:rsidP="00DA6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627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10"/>
        <w:gridCol w:w="1685"/>
        <w:gridCol w:w="1655"/>
        <w:gridCol w:w="35"/>
      </w:tblGrid>
      <w:tr w:rsidR="00DA6278" w:rsidRPr="00DA6278" w14:paraId="53E1C9DE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0CA43AD5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FFFFF"/>
            <w:hideMark/>
          </w:tcPr>
          <w:p w14:paraId="1371AE16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B303805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DA6278" w:rsidRPr="00DA6278" w14:paraId="0D6677EC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180A3061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14:paraId="59EEADD6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48FD837" w14:textId="1A1D823A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D7A9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14051,4</w:t>
            </w:r>
          </w:p>
        </w:tc>
      </w:tr>
      <w:tr w:rsidR="00DA6278" w:rsidRPr="00DA6278" w14:paraId="25C0D86F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2F134638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14:paraId="11798FA3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7F882A04" w14:textId="15E97CF0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D7A9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14051,4</w:t>
            </w:r>
          </w:p>
        </w:tc>
      </w:tr>
      <w:tr w:rsidR="00DA6278" w:rsidRPr="00DA6278" w14:paraId="7729CDBA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723BF343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14:paraId="00F0427C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C334D51" w14:textId="396ABB29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D7A9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73F04B8B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19C651D8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8" w:anchor="/document/70353464/entry/50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1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строки 010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683E91AD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43677B41" w14:textId="08FE60C1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D7A9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623,8</w:t>
            </w:r>
          </w:p>
        </w:tc>
      </w:tr>
      <w:tr w:rsidR="00DA6278" w:rsidRPr="00DA6278" w14:paraId="7B9C8845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648F1904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14:paraId="60BFA2AA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2D04965" w14:textId="3A95E154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5563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0</w:t>
            </w:r>
          </w:p>
        </w:tc>
      </w:tr>
      <w:tr w:rsidR="00DA6278" w:rsidRPr="00DA6278" w14:paraId="0CC37DF1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3F24C470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из них: по средствам федерального бюджета, бюджета субъекта Российской Федерации (местного бюджета) и </w:t>
            </w: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14:paraId="0090E2D2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020/1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515A3581" w14:textId="1DDFFC6E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5563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0</w:t>
            </w:r>
          </w:p>
        </w:tc>
      </w:tr>
      <w:tr w:rsidR="00DA6278" w:rsidRPr="00DA6278" w14:paraId="424FB3C9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42C350F4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14:paraId="5A0588A4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2157D9EA" w14:textId="34E3CC39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5563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0</w:t>
            </w:r>
          </w:p>
        </w:tc>
      </w:tr>
      <w:tr w:rsidR="00DA6278" w:rsidRPr="00DA6278" w14:paraId="6E18CB72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06B0EE54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10" w:anchor="/document/70353464/entry/50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строки 020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4CB3CADB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287A1232" w14:textId="221E6C64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5563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0</w:t>
            </w:r>
          </w:p>
        </w:tc>
      </w:tr>
      <w:tr w:rsidR="00DA6278" w:rsidRPr="00DA6278" w14:paraId="015C6857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4841D8F6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212D3BA6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5F560075" w14:textId="74C7CA56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DA6278" w:rsidRPr="00DA6278" w14:paraId="334D1A47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511B914B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14:paraId="29A1D339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40310301" w14:textId="2FAA28D3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DA6278" w:rsidRPr="00DA6278" w14:paraId="76DCAA47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2FF5D243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14:paraId="04901E39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27E427EE" w14:textId="2DECE991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6F5573BA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0A7D5750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058B52BC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4CF1B264" w14:textId="74C91B04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4247978D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3C4598C3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4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строки 040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550243C9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52EF52C8" w14:textId="621E6342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0EAAA508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4F8DCE58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0E31E2CF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2AD6D4B3" w14:textId="42D2D01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0A5319A4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4389DAC1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4" w:anchor="/document/70353464/entry/50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5" w:anchor="/document/74664372/entry/10050" w:history="1">
              <w:r w:rsidRPr="00DA6278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строки 050</w:t>
              </w:r>
            </w:hyperlink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1A99F675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F909FE7" w14:textId="2C85D886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02777BFD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310B6F50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1EBA1586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63D877C4" w14:textId="25D0622D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04761E18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3CDC4DF6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14:paraId="6AA7A0EC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BD56450" w14:textId="4653157D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5B006A43" w14:textId="77777777" w:rsidTr="00417E1C">
        <w:tc>
          <w:tcPr>
            <w:tcW w:w="6755" w:type="dxa"/>
            <w:gridSpan w:val="3"/>
            <w:shd w:val="clear" w:color="auto" w:fill="FFFFFF"/>
            <w:hideMark/>
          </w:tcPr>
          <w:p w14:paraId="426D27B4" w14:textId="77777777" w:rsidR="00DA6278" w:rsidRPr="00DA6278" w:rsidRDefault="00DA6278" w:rsidP="00DA627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14:paraId="70990BF0" w14:textId="77777777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A6BF771" w14:textId="7C6C3EA3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E77C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A6278" w:rsidRPr="00DA6278" w14:paraId="2209061D" w14:textId="77777777" w:rsidTr="00417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138" w:type="dxa"/>
            <w:shd w:val="clear" w:color="auto" w:fill="FFFFFF"/>
            <w:hideMark/>
          </w:tcPr>
          <w:p w14:paraId="634A6A4C" w14:textId="6A7AE4FC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Начальник </w:t>
            </w: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финансового управления</w:t>
            </w:r>
          </w:p>
          <w:p w14:paraId="33A5F849" w14:textId="1594E968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Ичалковского муниципального района </w:t>
            </w:r>
          </w:p>
          <w:p w14:paraId="0132C9B6" w14:textId="1D7C4A49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  <w:hideMark/>
          </w:tcPr>
          <w:p w14:paraId="1470FFA5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4E0C1D15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3350" w:type="dxa"/>
            <w:gridSpan w:val="3"/>
            <w:shd w:val="clear" w:color="auto" w:fill="FFFFFF"/>
            <w:hideMark/>
          </w:tcPr>
          <w:p w14:paraId="2A769398" w14:textId="179BBEB1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Чекушкина</w:t>
            </w:r>
            <w:proofErr w:type="spell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Елена Александровна</w:t>
            </w:r>
          </w:p>
        </w:tc>
      </w:tr>
      <w:tr w:rsidR="00DA6278" w:rsidRPr="00DA6278" w14:paraId="50FC0C59" w14:textId="77777777" w:rsidTr="00417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138" w:type="dxa"/>
            <w:shd w:val="clear" w:color="auto" w:fill="FFFFFF"/>
            <w:hideMark/>
          </w:tcPr>
          <w:p w14:paraId="4F3C3C7C" w14:textId="77777777" w:rsidR="00DA6278" w:rsidRPr="00DA6278" w:rsidRDefault="00DA6278" w:rsidP="00DA6278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A627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607" w:type="dxa"/>
            <w:shd w:val="clear" w:color="auto" w:fill="FFFFFF"/>
          </w:tcPr>
          <w:p w14:paraId="54E9327E" w14:textId="2B26781A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50" w:type="dxa"/>
            <w:gridSpan w:val="3"/>
            <w:shd w:val="clear" w:color="auto" w:fill="FFFFFF"/>
          </w:tcPr>
          <w:p w14:paraId="1142F6A0" w14:textId="30E3B86A" w:rsidR="00DA6278" w:rsidRPr="00DA6278" w:rsidRDefault="00DA6278" w:rsidP="00DA627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29D1B4CE" w14:textId="77777777" w:rsidR="00BF4269" w:rsidRPr="00BF4269" w:rsidRDefault="00BF4269" w:rsidP="00417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F4269" w:rsidRPr="00BF4269" w:rsidSect="002D7A9E">
      <w:pgSz w:w="11905" w:h="16838" w:code="9"/>
      <w:pgMar w:top="1134" w:right="850" w:bottom="1134" w:left="99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DBF"/>
    <w:multiLevelType w:val="hybridMultilevel"/>
    <w:tmpl w:val="9B7A48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5355C4"/>
    <w:multiLevelType w:val="hybridMultilevel"/>
    <w:tmpl w:val="A4C46E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DE"/>
    <w:rsid w:val="00041893"/>
    <w:rsid w:val="00053AF2"/>
    <w:rsid w:val="0011223D"/>
    <w:rsid w:val="001C41EB"/>
    <w:rsid w:val="001C4680"/>
    <w:rsid w:val="001F7069"/>
    <w:rsid w:val="002008C0"/>
    <w:rsid w:val="00276110"/>
    <w:rsid w:val="002D7A9E"/>
    <w:rsid w:val="003326BC"/>
    <w:rsid w:val="003404DB"/>
    <w:rsid w:val="003A0664"/>
    <w:rsid w:val="003D2EA4"/>
    <w:rsid w:val="00411690"/>
    <w:rsid w:val="004160FC"/>
    <w:rsid w:val="00417E1C"/>
    <w:rsid w:val="00455BDE"/>
    <w:rsid w:val="0045600A"/>
    <w:rsid w:val="004C6E48"/>
    <w:rsid w:val="004E15DE"/>
    <w:rsid w:val="00541E35"/>
    <w:rsid w:val="00560CA1"/>
    <w:rsid w:val="0057618B"/>
    <w:rsid w:val="0057695B"/>
    <w:rsid w:val="00582060"/>
    <w:rsid w:val="0059234D"/>
    <w:rsid w:val="005A03ED"/>
    <w:rsid w:val="005C47D7"/>
    <w:rsid w:val="005D1446"/>
    <w:rsid w:val="006159E0"/>
    <w:rsid w:val="00660B57"/>
    <w:rsid w:val="006668C0"/>
    <w:rsid w:val="006700B5"/>
    <w:rsid w:val="006F5FCA"/>
    <w:rsid w:val="0073090C"/>
    <w:rsid w:val="00795B7C"/>
    <w:rsid w:val="007B560D"/>
    <w:rsid w:val="007C3DC7"/>
    <w:rsid w:val="007C62CD"/>
    <w:rsid w:val="00831DC2"/>
    <w:rsid w:val="00856518"/>
    <w:rsid w:val="00860A84"/>
    <w:rsid w:val="008A7DCB"/>
    <w:rsid w:val="008B5A97"/>
    <w:rsid w:val="008D1511"/>
    <w:rsid w:val="008D15A9"/>
    <w:rsid w:val="008E3B27"/>
    <w:rsid w:val="008F1916"/>
    <w:rsid w:val="00903AC4"/>
    <w:rsid w:val="009064C8"/>
    <w:rsid w:val="00934C30"/>
    <w:rsid w:val="009A6910"/>
    <w:rsid w:val="009B7C9C"/>
    <w:rsid w:val="009F6BB1"/>
    <w:rsid w:val="00A1395C"/>
    <w:rsid w:val="00A421EF"/>
    <w:rsid w:val="00AD39DF"/>
    <w:rsid w:val="00AE766F"/>
    <w:rsid w:val="00B25392"/>
    <w:rsid w:val="00B43031"/>
    <w:rsid w:val="00B621C4"/>
    <w:rsid w:val="00B8073F"/>
    <w:rsid w:val="00B83356"/>
    <w:rsid w:val="00B9649E"/>
    <w:rsid w:val="00BD4416"/>
    <w:rsid w:val="00BF4269"/>
    <w:rsid w:val="00C4747D"/>
    <w:rsid w:val="00C548EC"/>
    <w:rsid w:val="00C641F5"/>
    <w:rsid w:val="00C72AF6"/>
    <w:rsid w:val="00C8578F"/>
    <w:rsid w:val="00C9133F"/>
    <w:rsid w:val="00CB08B1"/>
    <w:rsid w:val="00CC2F3F"/>
    <w:rsid w:val="00CE229E"/>
    <w:rsid w:val="00CE77CB"/>
    <w:rsid w:val="00D4696A"/>
    <w:rsid w:val="00D70BF7"/>
    <w:rsid w:val="00DA6278"/>
    <w:rsid w:val="00DA6B31"/>
    <w:rsid w:val="00DC7B2F"/>
    <w:rsid w:val="00E1098E"/>
    <w:rsid w:val="00E17A04"/>
    <w:rsid w:val="00E46CEF"/>
    <w:rsid w:val="00F0451E"/>
    <w:rsid w:val="00F37B1F"/>
    <w:rsid w:val="00F45167"/>
    <w:rsid w:val="00F55630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022"/>
  <w15:docId w15:val="{B33CFE34-B534-46EF-B542-1C2CD72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16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11690"/>
    <w:rPr>
      <w:color w:val="0000FF"/>
      <w:u w:val="single"/>
    </w:rPr>
  </w:style>
  <w:style w:type="paragraph" w:styleId="a4">
    <w:name w:val="No Spacing"/>
    <w:uiPriority w:val="1"/>
    <w:qFormat/>
    <w:rsid w:val="00C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7F55-70DB-46A2-BBCC-DA90123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Лариса Планкина</cp:lastModifiedBy>
  <cp:revision>18</cp:revision>
  <cp:lastPrinted>2022-02-25T12:06:00Z</cp:lastPrinted>
  <dcterms:created xsi:type="dcterms:W3CDTF">2022-02-25T05:38:00Z</dcterms:created>
  <dcterms:modified xsi:type="dcterms:W3CDTF">2022-03-22T06:43:00Z</dcterms:modified>
</cp:coreProperties>
</file>