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4C880" w14:textId="77777777" w:rsidR="00443866" w:rsidRPr="008A0211" w:rsidRDefault="00443866" w:rsidP="00975A13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211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14:paraId="1BEC9F8F" w14:textId="77777777" w:rsidR="00443866" w:rsidRPr="008A0211" w:rsidRDefault="00443866" w:rsidP="00975A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211">
        <w:rPr>
          <w:rFonts w:ascii="Times New Roman" w:eastAsia="Times New Roman" w:hAnsi="Times New Roman" w:cs="Times New Roman"/>
          <w:b/>
          <w:sz w:val="28"/>
          <w:szCs w:val="28"/>
        </w:rPr>
        <w:t>О СОЦИАЛЬНО–ЭКОНОМИЧЕСКОМ РАЗВИТИИ</w:t>
      </w:r>
    </w:p>
    <w:p w14:paraId="5FB1E83F" w14:textId="77777777" w:rsidR="00443866" w:rsidRPr="008A0211" w:rsidRDefault="00443866" w:rsidP="00975A13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ИЧАЛКОВСКОГО МУНИЦИПАЛЬНОГО РАЙОНА</w:t>
      </w:r>
    </w:p>
    <w:p w14:paraId="3F3A4DD2" w14:textId="77777777" w:rsidR="002B115E" w:rsidRPr="008A0211" w:rsidRDefault="002B115E" w:rsidP="00975A13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335FF2" w14:textId="77777777" w:rsidR="002B115E" w:rsidRPr="008A0211" w:rsidRDefault="002B115E" w:rsidP="00975A1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14:paraId="472794AC" w14:textId="58632A48" w:rsidR="00443866" w:rsidRPr="008A0211" w:rsidRDefault="002B115E" w:rsidP="00975A1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Сегодня </w:t>
      </w:r>
      <w:r w:rsidR="0095143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мы</w:t>
      </w:r>
      <w:r w:rsidR="00CC0B7A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95143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собрались, чтобы обсуд</w:t>
      </w:r>
      <w:r w:rsidR="00383725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ить вопросы</w:t>
      </w:r>
      <w:r w:rsidR="00EB7D2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383725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развития района</w:t>
      </w:r>
      <w:r w:rsidR="00EB7D2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поставить задачи и цели на будущий год</w:t>
      </w:r>
      <w:r w:rsidR="006B0974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  <w:r w:rsidR="00180F64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что</w:t>
      </w:r>
      <w:r w:rsidR="006B0974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необходимо сделать</w:t>
      </w:r>
      <w:r w:rsidR="00B821B7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во </w:t>
      </w:r>
      <w:r w:rsidR="00584890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всех сферах жизни.</w:t>
      </w:r>
      <w:r w:rsidR="00383725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</w:p>
    <w:p w14:paraId="5BDC2682" w14:textId="24E71669" w:rsidR="00C96E64" w:rsidRPr="008A0211" w:rsidRDefault="00D93829" w:rsidP="00975A1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этом году</w:t>
      </w:r>
      <w:r w:rsidR="00314C14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мы стали</w:t>
      </w:r>
      <w:r w:rsidR="00314C14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участниками событий</w:t>
      </w:r>
      <w:r w:rsidR="00E17E62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которые оказали влияние на обстановку в мире и в нашей стране.</w:t>
      </w:r>
      <w:r w:rsidR="004507BB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2057F6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Началась специальная военная </w:t>
      </w:r>
      <w:r w:rsidR="001F3FF4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операция, проведена частичная мобилизация</w:t>
      </w:r>
      <w:r w:rsidR="004507BB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санкции недружественных стран,</w:t>
      </w:r>
      <w:r w:rsidR="00F602F4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1672AD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введение особого положения в регионах страны.</w:t>
      </w:r>
      <w:r w:rsidR="00D708E6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Сегодня наши бойцы </w:t>
      </w:r>
      <w:r w:rsidR="00993D68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–</w:t>
      </w:r>
      <w:r w:rsidR="00D708E6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земляки</w:t>
      </w:r>
      <w:r w:rsidR="00993D68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продолжают участвовать в военной операции</w:t>
      </w:r>
      <w:r w:rsidR="00F602F4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с честью выполняя свой воинский долг.</w:t>
      </w:r>
    </w:p>
    <w:p w14:paraId="057212E5" w14:textId="2C9FEFEF" w:rsidR="0001623B" w:rsidRPr="008A0211" w:rsidRDefault="00023AAB" w:rsidP="00975A1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 имени присутствующих выражаю благодарность</w:t>
      </w:r>
      <w:r w:rsidR="00E4119E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нашим ребятам, их родным и близким</w:t>
      </w:r>
      <w:r w:rsidR="007619CC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  <w:r w:rsidR="00B3512C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7619CC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которые достойно приняли</w:t>
      </w:r>
      <w:r w:rsidR="00DC0427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9C5F12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мобилизацию</w:t>
      </w:r>
      <w:r w:rsidR="00C5447E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обещаем помогать </w:t>
      </w:r>
      <w:r w:rsidR="005C1D75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им</w:t>
      </w:r>
      <w:r w:rsidR="00D55820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  <w:r w:rsidR="00C5447E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их семьям.</w:t>
      </w:r>
      <w:r w:rsidR="005C1D75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B30C8F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Большое количество предприятий</w:t>
      </w:r>
      <w:r w:rsidR="00262638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  <w:r w:rsidR="00B30C8F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организаций</w:t>
      </w:r>
      <w:r w:rsidR="00262638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жителей республики</w:t>
      </w:r>
      <w:r w:rsidR="00115DBF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откликнулись на этот призыв</w:t>
      </w:r>
      <w:r w:rsidR="0071434B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 Развернуты пункты гуманитарной помощи</w:t>
      </w:r>
      <w:r w:rsidR="008C5012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откр</w:t>
      </w:r>
      <w:r w:rsidR="00A423FD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ы</w:t>
      </w:r>
      <w:r w:rsidR="008C5012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ты</w:t>
      </w:r>
      <w:r w:rsidR="00A423FD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денежные с</w:t>
      </w:r>
      <w:r w:rsidR="000E5D89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боры</w:t>
      </w:r>
      <w:r w:rsidR="000E5154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чтобы </w:t>
      </w:r>
      <w:r w:rsidR="004F445A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нашим ребятам доставлялось все необходимое.</w:t>
      </w:r>
    </w:p>
    <w:p w14:paraId="463A8050" w14:textId="41C7C27C" w:rsidR="0034664F" w:rsidRPr="008A0211" w:rsidRDefault="00350734" w:rsidP="00975A1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Но и нам самим надо быть готовым</w:t>
      </w:r>
      <w:r w:rsidR="00086938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случай любой техногенной </w:t>
      </w:r>
      <w:r w:rsidR="00B732B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катастрофы. Это касается</w:t>
      </w:r>
      <w:r w:rsidR="0039268F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прежде всего,</w:t>
      </w:r>
      <w:r w:rsidR="00B732B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B3512C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мероприятий по </w:t>
      </w:r>
      <w:r w:rsidR="00B732B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гражданской оборон</w:t>
      </w:r>
      <w:r w:rsidR="00B3512C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</w:t>
      </w:r>
      <w:r w:rsidR="00B732B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  <w:r w:rsidR="00AA1A60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Как говорят, шутки кончились.</w:t>
      </w:r>
    </w:p>
    <w:p w14:paraId="0745BDE3" w14:textId="41DD96FA" w:rsidR="009D2419" w:rsidRPr="008A0211" w:rsidRDefault="0034664F" w:rsidP="00975A1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Долгое время не</w:t>
      </w:r>
      <w:r w:rsidR="00C451EA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проводился аудит</w:t>
      </w:r>
      <w:r w:rsidR="00C451EA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состояния убежищ и укрытий</w:t>
      </w:r>
      <w:r w:rsidR="006E3B83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</w:t>
      </w:r>
      <w:r w:rsidR="004C55E6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 проводились учения и ситуацию эту надо исправлять</w:t>
      </w:r>
      <w:r w:rsidR="00E74DF4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</w:t>
      </w:r>
      <w:r w:rsidR="00D515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Антитеррор</w:t>
      </w:r>
    </w:p>
    <w:p w14:paraId="3C81CD55" w14:textId="458819C2" w:rsidR="003D7122" w:rsidRPr="008A0211" w:rsidRDefault="009D2419" w:rsidP="00975A1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Внешняя обстановка</w:t>
      </w:r>
      <w:r w:rsidR="004A4C0C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требует взвешенной работы во всех сферах </w:t>
      </w:r>
      <w:r w:rsidR="006260AB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жизни</w:t>
      </w:r>
      <w:r w:rsidR="007901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И надо всем нам научиться жить </w:t>
      </w:r>
      <w:r w:rsidR="00C113D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 работать </w:t>
      </w:r>
      <w:r w:rsidR="007901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этой непростой ситуации</w:t>
      </w:r>
      <w:r w:rsidR="00C113D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 Что мы</w:t>
      </w:r>
      <w:r w:rsidR="00EE242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</w:t>
      </w:r>
      <w:proofErr w:type="gramStart"/>
      <w:r w:rsidR="00C113D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</w:t>
      </w:r>
      <w:proofErr w:type="gramEnd"/>
      <w:r w:rsidR="00C113D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сути </w:t>
      </w:r>
      <w:r w:rsidR="00480F3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сегодня делаем каждый на своем месте.</w:t>
      </w:r>
      <w:r w:rsidR="00EE242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Теперь к экономике.</w:t>
      </w:r>
    </w:p>
    <w:p w14:paraId="547F77E1" w14:textId="62E7F842" w:rsidR="00443866" w:rsidRPr="008A0211" w:rsidRDefault="003D7122" w:rsidP="00975A1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Весомую роль в экономике района </w:t>
      </w:r>
      <w:r w:rsidR="00AD4AB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занимает </w:t>
      </w:r>
      <w:r w:rsidR="00815742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агропромышленный комплекс. </w:t>
      </w:r>
      <w:r w:rsidR="00314C14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</w:p>
    <w:p w14:paraId="7452788B" w14:textId="115100A5" w:rsidR="00E44053" w:rsidRPr="008A0211" w:rsidRDefault="00E44053" w:rsidP="00975A1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Объ</w:t>
      </w:r>
      <w:r w:rsidR="00E95FB8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</w:t>
      </w: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 про</w:t>
      </w:r>
      <w:r w:rsidR="00D414E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изводства сельскохозяйственной</w:t>
      </w:r>
      <w:r w:rsidR="00E95FB8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продукции </w:t>
      </w:r>
      <w:r w:rsidR="00663C55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ожидается на уровне 4,7 </w:t>
      </w:r>
      <w:proofErr w:type="gramStart"/>
      <w:r w:rsidR="00663C55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млрд</w:t>
      </w:r>
      <w:proofErr w:type="gramEnd"/>
      <w:r w:rsidR="00663C55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D6641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руб</w:t>
      </w:r>
      <w:r w:rsidR="00B53D1E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  <w:r w:rsidR="00D414E1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</w:p>
    <w:p w14:paraId="2B8C0982" w14:textId="77777777" w:rsidR="000224F3" w:rsidRDefault="00443866" w:rsidP="00975A13">
      <w:pPr>
        <w:shd w:val="clear" w:color="auto" w:fill="FEFEFE"/>
        <w:spacing w:after="0" w:line="240" w:lineRule="auto"/>
        <w:ind w:left="-142" w:right="-143"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 </w:t>
      </w:r>
      <w:r w:rsidR="00306F82" w:rsidRPr="008A0211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В этом году в районе собрано</w:t>
      </w: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96 </w:t>
      </w:r>
      <w:proofErr w:type="spellStart"/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тыс</w:t>
      </w:r>
      <w:proofErr w:type="gramStart"/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.т</w:t>
      </w:r>
      <w:proofErr w:type="gramEnd"/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онн</w:t>
      </w:r>
      <w:proofErr w:type="spellEnd"/>
      <w:r w:rsidR="00FC00D5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  <w:r w:rsidR="00306F82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зе</w:t>
      </w:r>
      <w:r w:rsidR="003968AD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рна</w:t>
      </w:r>
      <w:r w:rsidR="000224F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  <w:r w:rsidR="003968AD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0224F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</w:t>
      </w:r>
      <w:r w:rsidR="003968AD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то рекордный урожай</w:t>
      </w:r>
    </w:p>
    <w:p w14:paraId="3926D412" w14:textId="154C4F54" w:rsidR="00443866" w:rsidRPr="008A0211" w:rsidRDefault="00F41DD4" w:rsidP="00975A13">
      <w:pPr>
        <w:shd w:val="clear" w:color="auto" w:fill="FEFEFE"/>
        <w:spacing w:after="0" w:line="240" w:lineRule="auto"/>
        <w:ind w:left="-142" w:right="-143" w:firstLine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В следующем году нам предстоит </w:t>
      </w:r>
      <w:r w:rsidR="00700C6D"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перешагнуть 100 тысячный рубеж.</w:t>
      </w:r>
    </w:p>
    <w:p w14:paraId="21A28E82" w14:textId="0C0E6080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Урожайность 40,1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цн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гектара,</w:t>
      </w:r>
      <w:r w:rsidRPr="008A02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выше прошлого года на 10 </w:t>
      </w:r>
      <w:proofErr w:type="spellStart"/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цн</w:t>
      </w:r>
      <w:proofErr w:type="spellEnd"/>
      <w:r w:rsidR="0088759B"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B8E2EC5" w14:textId="6167F6B1" w:rsidR="00443866" w:rsidRPr="008A0211" w:rsidRDefault="008D1CBF" w:rsidP="002C0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Наивысш</w:t>
      </w:r>
      <w:r w:rsidR="00826033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урожайност</w:t>
      </w:r>
      <w:r w:rsidR="00826033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45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</w:t>
      </w:r>
      <w:r w:rsidR="00826033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ООО « Дружба», –  52,8 </w:t>
      </w:r>
      <w:proofErr w:type="spellStart"/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цн</w:t>
      </w:r>
      <w:proofErr w:type="spellEnd"/>
      <w:r w:rsidR="0088759B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ООО «1 Мая» – 51 </w:t>
      </w:r>
      <w:proofErr w:type="spellStart"/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цн</w:t>
      </w:r>
      <w:proofErr w:type="spellEnd"/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38A5006D" w14:textId="17FAA471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E03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764D9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D3E03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</w:t>
      </w:r>
      <w:r w:rsidR="00764D9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D3E03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</w:t>
      </w:r>
      <w:r w:rsidR="00764D9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сбор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E77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зерновых и зернобобовых</w:t>
      </w:r>
      <w:r w:rsidR="008168C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МАПО </w:t>
      </w:r>
      <w:r w:rsidR="002C0B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68C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осток</w:t>
      </w:r>
      <w:r w:rsidR="00A87290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26 тыс.</w:t>
      </w:r>
      <w:r w:rsidR="00855A8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</w:t>
      </w:r>
      <w:r w:rsidR="00815105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16 т </w:t>
      </w:r>
      <w:proofErr w:type="spellStart"/>
      <w:r w:rsidR="00815105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="00815105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прошлогодних с ростом урожайности в 1,6</w:t>
      </w:r>
      <w:r w:rsidR="00E8503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AA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90D4F7" w14:textId="5B8E1DCD" w:rsidR="00E8503D" w:rsidRPr="008A0211" w:rsidRDefault="00E8503D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удачным выдался год для </w:t>
      </w:r>
      <w:r w:rsidR="009B6A6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свекловодов.</w:t>
      </w:r>
    </w:p>
    <w:p w14:paraId="6D66C1A4" w14:textId="2C7B65EB" w:rsidR="00B14C50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 сахарной свеклы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району</w:t>
      </w:r>
      <w:r w:rsidR="009B6A6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224,6 </w:t>
      </w:r>
      <w:proofErr w:type="spellStart"/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самый высокий результат </w:t>
      </w:r>
      <w:r w:rsidR="00FB057D"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районов </w:t>
      </w:r>
      <w:r w:rsidR="009F5142"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</w:t>
      </w:r>
      <w:r w:rsidR="00FB057D"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153B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удельным весом 28% в республиканском объеме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56F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Но, справедливо будет отметить</w:t>
      </w:r>
      <w:r w:rsidR="00937CE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наш потенциал значительно выше.</w:t>
      </w:r>
    </w:p>
    <w:p w14:paraId="13D45226" w14:textId="4731E912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211">
        <w:rPr>
          <w:rFonts w:ascii="Times New Roman" w:hAnsi="Times New Roman" w:cs="Times New Roman"/>
          <w:sz w:val="28"/>
          <w:szCs w:val="28"/>
        </w:rPr>
        <w:t>Урожайность</w:t>
      </w:r>
      <w:r w:rsidR="00AD7D39" w:rsidRPr="008A0211">
        <w:rPr>
          <w:rFonts w:ascii="Times New Roman" w:hAnsi="Times New Roman" w:cs="Times New Roman"/>
          <w:sz w:val="28"/>
          <w:szCs w:val="28"/>
        </w:rPr>
        <w:t xml:space="preserve"> свеклы в целом по району</w:t>
      </w:r>
      <w:r w:rsidRPr="008A0211">
        <w:rPr>
          <w:rFonts w:ascii="Times New Roman" w:hAnsi="Times New Roman" w:cs="Times New Roman"/>
          <w:sz w:val="28"/>
          <w:szCs w:val="28"/>
        </w:rPr>
        <w:t xml:space="preserve"> 3</w:t>
      </w:r>
      <w:r w:rsidR="005D191B" w:rsidRPr="008A0211">
        <w:rPr>
          <w:rFonts w:ascii="Times New Roman" w:hAnsi="Times New Roman" w:cs="Times New Roman"/>
          <w:sz w:val="28"/>
          <w:szCs w:val="28"/>
        </w:rPr>
        <w:t>90</w:t>
      </w:r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8A0211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8A0211">
        <w:rPr>
          <w:rFonts w:ascii="Times New Roman" w:hAnsi="Times New Roman" w:cs="Times New Roman"/>
          <w:sz w:val="28"/>
          <w:szCs w:val="28"/>
        </w:rPr>
        <w:t>,</w:t>
      </w:r>
      <w:r w:rsidR="000F6A85"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Pr="008A0211">
        <w:rPr>
          <w:rFonts w:ascii="Times New Roman" w:hAnsi="Times New Roman" w:cs="Times New Roman"/>
          <w:b/>
          <w:bCs/>
          <w:sz w:val="28"/>
          <w:szCs w:val="28"/>
        </w:rPr>
        <w:t xml:space="preserve">на 42 </w:t>
      </w:r>
      <w:proofErr w:type="spellStart"/>
      <w:r w:rsidRPr="008A0211">
        <w:rPr>
          <w:rFonts w:ascii="Times New Roman" w:hAnsi="Times New Roman" w:cs="Times New Roman"/>
          <w:b/>
          <w:bCs/>
          <w:sz w:val="28"/>
          <w:szCs w:val="28"/>
        </w:rPr>
        <w:t>цн</w:t>
      </w:r>
      <w:proofErr w:type="spellEnd"/>
      <w:r w:rsidRPr="008A0211">
        <w:rPr>
          <w:rFonts w:ascii="Times New Roman" w:hAnsi="Times New Roman" w:cs="Times New Roman"/>
          <w:b/>
          <w:bCs/>
          <w:sz w:val="28"/>
          <w:szCs w:val="28"/>
        </w:rPr>
        <w:t xml:space="preserve"> выше Республиканской.</w:t>
      </w:r>
    </w:p>
    <w:p w14:paraId="230036C9" w14:textId="4D19CC2A" w:rsidR="001C3D70" w:rsidRPr="008A0211" w:rsidRDefault="00443866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t xml:space="preserve">    Наивысшая урожайность в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«1 Мая»,</w:t>
      </w:r>
      <w:r w:rsidR="0024019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1EB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019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нсаровское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ООО «Сельхозтехника»</w:t>
      </w:r>
      <w:r w:rsidRPr="008A0211">
        <w:rPr>
          <w:rFonts w:ascii="Times New Roman" w:hAnsi="Times New Roman" w:cs="Times New Roman"/>
          <w:sz w:val="28"/>
          <w:szCs w:val="28"/>
        </w:rPr>
        <w:t>.</w:t>
      </w:r>
      <w:r w:rsidR="00CD795C" w:rsidRPr="008A02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C1149" w14:textId="2E8AEF04" w:rsidR="00443866" w:rsidRPr="008A0211" w:rsidRDefault="00CD795C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lastRenderedPageBreak/>
        <w:t>МАПО Восток</w:t>
      </w:r>
      <w:r w:rsidR="00F117FB" w:rsidRPr="008A02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117FB" w:rsidRPr="008A0211">
        <w:rPr>
          <w:rFonts w:ascii="Times New Roman" w:hAnsi="Times New Roman" w:cs="Times New Roman"/>
          <w:sz w:val="28"/>
          <w:szCs w:val="28"/>
        </w:rPr>
        <w:t>Агропромсервис</w:t>
      </w:r>
      <w:proofErr w:type="spellEnd"/>
      <w:r w:rsidR="00F117FB" w:rsidRPr="008A0211">
        <w:rPr>
          <w:rFonts w:ascii="Times New Roman" w:hAnsi="Times New Roman" w:cs="Times New Roman"/>
          <w:sz w:val="28"/>
          <w:szCs w:val="28"/>
        </w:rPr>
        <w:t xml:space="preserve"> ежегодно производят полови</w:t>
      </w:r>
      <w:r w:rsidR="00E525FC" w:rsidRPr="008A0211">
        <w:rPr>
          <w:rFonts w:ascii="Times New Roman" w:hAnsi="Times New Roman" w:cs="Times New Roman"/>
          <w:sz w:val="28"/>
          <w:szCs w:val="28"/>
        </w:rPr>
        <w:t>ну районного объема сахарной свеклы и 40</w:t>
      </w:r>
      <w:r w:rsidR="00F45B91" w:rsidRPr="008A0211">
        <w:rPr>
          <w:rFonts w:ascii="Times New Roman" w:hAnsi="Times New Roman" w:cs="Times New Roman"/>
          <w:sz w:val="28"/>
          <w:szCs w:val="28"/>
        </w:rPr>
        <w:t>% зерна.</w:t>
      </w:r>
    </w:p>
    <w:p w14:paraId="4EBFF87B" w14:textId="1B3E5124" w:rsidR="00443866" w:rsidRPr="008A0211" w:rsidRDefault="00F45B91" w:rsidP="00975A1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 Стабильно наращивают </w:t>
      </w:r>
      <w:r w:rsidR="00257947" w:rsidRPr="008A0211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высокие объемы производства</w:t>
      </w:r>
      <w:r w:rsidR="00443866" w:rsidRPr="008A0211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 животновод</w:t>
      </w:r>
      <w:r w:rsidR="00E26501" w:rsidRPr="008A0211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ы</w:t>
      </w:r>
      <w:r w:rsidR="00443866" w:rsidRPr="008A0211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.</w:t>
      </w:r>
    </w:p>
    <w:p w14:paraId="35AC7428" w14:textId="120D5151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Как и в прошлые годы, </w:t>
      </w:r>
      <w:r w:rsidRPr="008A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 </w:t>
      </w:r>
      <w:r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валов</w:t>
      </w:r>
      <w:r w:rsidR="00E26501"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 производству</w:t>
      </w:r>
      <w:r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молока</w:t>
      </w:r>
      <w:r w:rsidR="00E26501"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1C3D70"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6501"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</w:t>
      </w:r>
      <w:r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самый высокий среди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республики.</w:t>
      </w:r>
    </w:p>
    <w:p w14:paraId="53DA2B7F" w14:textId="30201017" w:rsidR="00E66483" w:rsidRPr="008A0211" w:rsidRDefault="00443866" w:rsidP="00975A13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t>П</w:t>
      </w:r>
      <w:r w:rsidR="00794C85" w:rsidRPr="008A0211">
        <w:rPr>
          <w:rFonts w:ascii="Times New Roman" w:hAnsi="Times New Roman" w:cs="Times New Roman"/>
          <w:sz w:val="28"/>
          <w:szCs w:val="28"/>
        </w:rPr>
        <w:t>о итогам</w:t>
      </w:r>
      <w:r w:rsidRPr="008A0211">
        <w:rPr>
          <w:rFonts w:ascii="Times New Roman" w:hAnsi="Times New Roman" w:cs="Times New Roman"/>
          <w:sz w:val="28"/>
          <w:szCs w:val="28"/>
        </w:rPr>
        <w:t xml:space="preserve"> 11 месяцев</w:t>
      </w:r>
      <w:r w:rsidR="00794C85" w:rsidRPr="008A0211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072AA5" w:rsidRPr="008A0211">
        <w:rPr>
          <w:rFonts w:ascii="Times New Roman" w:hAnsi="Times New Roman" w:cs="Times New Roman"/>
          <w:sz w:val="28"/>
          <w:szCs w:val="28"/>
        </w:rPr>
        <w:t>едено</w:t>
      </w:r>
      <w:r w:rsidR="00794C85" w:rsidRPr="008A0211">
        <w:rPr>
          <w:rFonts w:ascii="Times New Roman" w:hAnsi="Times New Roman" w:cs="Times New Roman"/>
          <w:sz w:val="28"/>
          <w:szCs w:val="28"/>
        </w:rPr>
        <w:t xml:space="preserve"> молока</w:t>
      </w:r>
      <w:r w:rsidRPr="008A0211">
        <w:rPr>
          <w:rFonts w:ascii="Times New Roman" w:hAnsi="Times New Roman" w:cs="Times New Roman"/>
          <w:sz w:val="28"/>
          <w:szCs w:val="28"/>
        </w:rPr>
        <w:t xml:space="preserve"> 53 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A021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A0211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 xml:space="preserve">, на 4, 5 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 xml:space="preserve"> больше прошлогоднего.  По году производство </w:t>
      </w:r>
      <w:r w:rsidR="00E66483" w:rsidRPr="008A0211">
        <w:rPr>
          <w:rFonts w:ascii="Times New Roman" w:hAnsi="Times New Roman" w:cs="Times New Roman"/>
          <w:sz w:val="28"/>
          <w:szCs w:val="28"/>
        </w:rPr>
        <w:t>ожидается на уровне</w:t>
      </w:r>
      <w:r w:rsidRPr="008A0211">
        <w:rPr>
          <w:rFonts w:ascii="Times New Roman" w:hAnsi="Times New Roman" w:cs="Times New Roman"/>
          <w:sz w:val="28"/>
          <w:szCs w:val="28"/>
        </w:rPr>
        <w:t xml:space="preserve"> 5</w:t>
      </w:r>
      <w:r w:rsidR="008C6C4C" w:rsidRPr="008A0211">
        <w:rPr>
          <w:rFonts w:ascii="Times New Roman" w:hAnsi="Times New Roman" w:cs="Times New Roman"/>
          <w:sz w:val="28"/>
          <w:szCs w:val="28"/>
        </w:rPr>
        <w:t>8</w:t>
      </w:r>
      <w:r w:rsidRPr="008A0211">
        <w:rPr>
          <w:rFonts w:ascii="Times New Roman" w:hAnsi="Times New Roman" w:cs="Times New Roman"/>
          <w:sz w:val="28"/>
          <w:szCs w:val="28"/>
        </w:rPr>
        <w:t xml:space="preserve"> тыс.</w:t>
      </w:r>
      <w:r w:rsidR="00333069"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Pr="008A0211">
        <w:rPr>
          <w:rFonts w:ascii="Times New Roman" w:hAnsi="Times New Roman" w:cs="Times New Roman"/>
          <w:sz w:val="28"/>
          <w:szCs w:val="28"/>
        </w:rPr>
        <w:t>тонн.</w:t>
      </w:r>
    </w:p>
    <w:p w14:paraId="33F0E478" w14:textId="030475F4" w:rsidR="00443866" w:rsidRPr="008A0211" w:rsidRDefault="00443866" w:rsidP="00A56726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t xml:space="preserve"> По прежнему сохраняют высокий темп по производству молока</w:t>
      </w:r>
      <w:r w:rsidR="00E40C81" w:rsidRPr="008A0211">
        <w:rPr>
          <w:rFonts w:ascii="Times New Roman" w:hAnsi="Times New Roman" w:cs="Times New Roman"/>
          <w:sz w:val="28"/>
          <w:szCs w:val="28"/>
        </w:rPr>
        <w:t xml:space="preserve"> к уровню прошлого года</w:t>
      </w:r>
      <w:r w:rsidR="0024019F"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Pr="008A0211">
        <w:rPr>
          <w:rFonts w:ascii="Times New Roman" w:hAnsi="Times New Roman" w:cs="Times New Roman"/>
          <w:sz w:val="28"/>
          <w:szCs w:val="28"/>
        </w:rPr>
        <w:t>«Дружба»  и «Агро-мир».</w:t>
      </w:r>
      <w:r w:rsidR="00A56726">
        <w:rPr>
          <w:rFonts w:ascii="Times New Roman" w:hAnsi="Times New Roman" w:cs="Times New Roman"/>
          <w:sz w:val="28"/>
          <w:szCs w:val="28"/>
        </w:rPr>
        <w:t xml:space="preserve"> </w:t>
      </w:r>
      <w:r w:rsidRPr="008A0211">
        <w:rPr>
          <w:rFonts w:ascii="Times New Roman" w:hAnsi="Times New Roman" w:cs="Times New Roman"/>
          <w:sz w:val="28"/>
          <w:szCs w:val="28"/>
        </w:rPr>
        <w:t xml:space="preserve">Эти </w:t>
      </w:r>
      <w:r w:rsidR="00123101" w:rsidRPr="008A0211">
        <w:rPr>
          <w:rFonts w:ascii="Times New Roman" w:hAnsi="Times New Roman" w:cs="Times New Roman"/>
          <w:sz w:val="28"/>
          <w:szCs w:val="28"/>
        </w:rPr>
        <w:t>два</w:t>
      </w:r>
      <w:r w:rsidRPr="008A0211">
        <w:rPr>
          <w:rFonts w:ascii="Times New Roman" w:hAnsi="Times New Roman" w:cs="Times New Roman"/>
          <w:sz w:val="28"/>
          <w:szCs w:val="28"/>
        </w:rPr>
        <w:t xml:space="preserve"> хозяйства производят более 68 % районного </w:t>
      </w:r>
      <w:r w:rsidR="00726548" w:rsidRPr="008A0211">
        <w:rPr>
          <w:rFonts w:ascii="Times New Roman" w:hAnsi="Times New Roman" w:cs="Times New Roman"/>
          <w:sz w:val="28"/>
          <w:szCs w:val="28"/>
        </w:rPr>
        <w:t xml:space="preserve">молочного </w:t>
      </w:r>
      <w:r w:rsidRPr="008A0211">
        <w:rPr>
          <w:rFonts w:ascii="Times New Roman" w:hAnsi="Times New Roman" w:cs="Times New Roman"/>
          <w:sz w:val="28"/>
          <w:szCs w:val="28"/>
        </w:rPr>
        <w:t xml:space="preserve">объёма. </w:t>
      </w:r>
    </w:p>
    <w:p w14:paraId="3B79A370" w14:textId="23F5549D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Продуктивность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дойного стада во всех категориях хозяйств достигнет 9700 кг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 вновь рекордный показатель, достигнутый впервые в истории района.</w:t>
      </w:r>
    </w:p>
    <w:p w14:paraId="447FE358" w14:textId="7E41B147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Самый высокий надой на 1 корову</w:t>
      </w:r>
      <w:r w:rsidR="00A5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 в Агр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67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 – 11880кг с прибавкой к уровню прошлого года 241 кг. Второй результат в ООО Дружба  – 11262 кг (+1247 кг),    в ООО «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Агропромсервис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- 8</w:t>
      </w:r>
      <w:r w:rsidR="0063377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кг, ЗАО «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Ичалки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-8800 кг, 8634 кг в ООО «Троицкое», 8241 кг в хозяйстве Писарева Федора Алексеевича. Вплотную приблизились к надою в 8 тыс. кг в КФХ  Строгановой и КФХ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Малькина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170C5" w14:textId="4A30FF50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производству скота мы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пятёрке среди районов республики. </w:t>
      </w:r>
    </w:p>
    <w:p w14:paraId="5E90328C" w14:textId="6D8D98C1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будет произведено 8,4 тыс. тонн мяса, больше уровня 2021 года на 7</w:t>
      </w:r>
      <w:r w:rsidR="0076613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4F6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108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высоким </w:t>
      </w:r>
      <w:proofErr w:type="spellStart"/>
      <w:r w:rsidR="00D5108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среднесдаточным</w:t>
      </w:r>
      <w:proofErr w:type="spellEnd"/>
      <w:r w:rsidR="00D5108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весом.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EFFDCC" w14:textId="6109CAF6" w:rsidR="00443866" w:rsidRPr="008A0211" w:rsidRDefault="00443866" w:rsidP="00975A1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proofErr w:type="gramStart"/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последние</w:t>
      </w:r>
      <w:proofErr w:type="gramEnd"/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17 лет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общественном секторе поголовье коров возросло на 2</w:t>
      </w:r>
      <w:r w:rsidR="0076613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613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D00AF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613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</w:t>
      </w:r>
      <w:r w:rsidR="0008673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3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молока увеличилось на</w:t>
      </w:r>
      <w:r w:rsidR="009E3253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т.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</w:t>
      </w:r>
      <w:r w:rsidR="009E3253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3253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 продуктивность дойного стада возросла на 6,2 тыс. кг от одной коровы или в  3   раза. </w:t>
      </w:r>
    </w:p>
    <w:p w14:paraId="733EBF19" w14:textId="3FC41912" w:rsidR="00CE17BC" w:rsidRPr="008A0211" w:rsidRDefault="00CE17BC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Коневодство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представлен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Агропромсервис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". В хозяйстве содержится 147 лошадей, из них 55 племенных конематок породы «Советский тяжеловоз».</w:t>
      </w:r>
    </w:p>
    <w:p w14:paraId="39E59DB0" w14:textId="380A5B3C" w:rsidR="00CE17BC" w:rsidRPr="008A0211" w:rsidRDefault="00CE17BC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XXIV </w:t>
      </w:r>
      <w:r w:rsidR="00AC16CB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</w:t>
      </w:r>
      <w:r w:rsidR="0007773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агропромышленной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CB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</w:t>
      </w:r>
      <w:r w:rsidR="009B70D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ЗОЛОТАЯ ОСЕНЬ 2022 </w:t>
      </w:r>
      <w:r w:rsidR="008F7FA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кобыла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35AA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омантика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FA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породы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FA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тяжеловоза награждена </w:t>
      </w:r>
      <w:r w:rsidR="00535AA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F7FA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олотой медалью</w:t>
      </w:r>
      <w:r w:rsidR="00AC16CB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73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Причем, </w:t>
      </w:r>
      <w:r w:rsidR="007C5AB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49327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золотая медаль за </w:t>
      </w:r>
      <w:proofErr w:type="gramStart"/>
      <w:r w:rsidR="0049327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="0049327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AB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</w:t>
      </w:r>
      <w:r w:rsidR="00BB59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E86C3F" w14:textId="77777777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hAnsi="Times New Roman" w:cs="Times New Roman"/>
          <w:b/>
          <w:bCs/>
          <w:sz w:val="28"/>
          <w:szCs w:val="28"/>
        </w:rPr>
        <w:t xml:space="preserve">Крестьянско-фермерскими хозяйствами </w:t>
      </w:r>
      <w:r w:rsidRPr="008A0211">
        <w:rPr>
          <w:rFonts w:ascii="Times New Roman" w:hAnsi="Times New Roman" w:cs="Times New Roman"/>
          <w:sz w:val="28"/>
          <w:szCs w:val="28"/>
        </w:rPr>
        <w:t xml:space="preserve">произведено валовой продукции на сумму 186 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A02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021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>:  более 5 -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тыс.тн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 xml:space="preserve"> зерна, 19 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тыс.тн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 xml:space="preserve"> сахарной свёклы, почти  2 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 xml:space="preserve"> тонн молока.</w:t>
      </w:r>
    </w:p>
    <w:p w14:paraId="6BD57691" w14:textId="77777777" w:rsidR="00423F2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работает </w:t>
      </w:r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кооператив «Подворье»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</w:t>
      </w:r>
      <w:r w:rsidR="003A2CFB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F0071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реализовано продукции </w:t>
      </w:r>
      <w:r w:rsidR="00F0071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товарной продукции </w:t>
      </w:r>
      <w:r w:rsidR="00577F40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работника.</w:t>
      </w:r>
    </w:p>
    <w:p w14:paraId="7B466F08" w14:textId="2B4AF8F3" w:rsidR="00607F5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959"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Стабильно наращивают объемы</w:t>
      </w:r>
      <w:r w:rsidR="000C1918"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производства </w:t>
      </w:r>
      <w:r w:rsidR="000A4C88"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редприятия перерабатывающей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</w:t>
      </w:r>
      <w:r w:rsidR="000C191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Каждое из них - гордость </w:t>
      </w:r>
      <w:r w:rsidR="00801589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</w:t>
      </w:r>
      <w:r w:rsidR="00801589"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республики, крепкий фундамент экономики.</w:t>
      </w:r>
      <w:r w:rsidR="00607F56"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02A8124" w14:textId="77777777" w:rsidR="00D6298A" w:rsidRPr="008A0211" w:rsidRDefault="00D6298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160B47" w14:textId="66B70281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F5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год ожидается производство промышленной продукции на сумму 6,7 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доля Сыродельного комбината 84 %.  </w:t>
      </w:r>
      <w:r w:rsidR="00A446F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Выработка товарной продукции на одного работающего составит</w:t>
      </w:r>
      <w:r w:rsidR="0024019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4085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695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среднемесячная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зарплата 54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FE7F1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динамика</w:t>
      </w:r>
      <w:r w:rsidR="004356C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сравнению с 2006 годом</w:t>
      </w:r>
      <w:r w:rsidR="004356C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</w:t>
      </w:r>
      <w:r w:rsidR="003235B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объемов</w:t>
      </w:r>
      <w:r w:rsidR="00B97BC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="003235B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масла  в 2,2 и сыра в 2,9 раза. </w:t>
      </w:r>
    </w:p>
    <w:p w14:paraId="40BB7BBC" w14:textId="3CEFD615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695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 2023 года</w:t>
      </w:r>
      <w:r w:rsidR="0036682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комбинате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введение в эксплуатацию холодильной камеры</w:t>
      </w:r>
      <w:r w:rsidR="00E4032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температурным режимом </w:t>
      </w:r>
      <w:r w:rsidR="00B97BC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50 градусов для хранения заквасок, необходимых для производства сыр</w:t>
      </w:r>
      <w:r w:rsidR="00E4032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1290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важно, т</w:t>
      </w:r>
      <w:r w:rsidR="000560C7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1290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C1290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поставки зарубежной сыворотки мог</w:t>
      </w:r>
      <w:r w:rsidR="000560C7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быть прекращены в любой момент со всеми вытекающими последствиями.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86A613" w14:textId="15E80720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Ассортимент производимой продукции насчитывает более 80 наименований. В послужном списке</w:t>
      </w:r>
      <w:r w:rsidR="00E10FB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</w:t>
      </w:r>
      <w:r w:rsidR="00E10FB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сотни медалей и дипломов с всероссийских конкурсов и выставок. На протяжении многих лет продукция </w:t>
      </w:r>
      <w:r w:rsidR="00E911C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состав «100 лучших товаров России».</w:t>
      </w:r>
    </w:p>
    <w:p w14:paraId="6207DA33" w14:textId="77777777" w:rsidR="00B81B58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A0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XXIV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АГРОПРОМЫШЛЕННОЙ ВЫСТАВК</w:t>
      </w:r>
      <w:r w:rsidR="00685B2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ЗОЛОТАЯ ОСЕНЬ 2022 общество награждено золотой медалью за Сыр "Пармезан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Ичалки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", Сыр "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Манчего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Ичалки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", Сыр плавленый «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Friss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» шоколадный.</w:t>
      </w:r>
    </w:p>
    <w:p w14:paraId="4AC543F7" w14:textId="77777777" w:rsidR="004E5447" w:rsidRPr="008A0211" w:rsidRDefault="004E5447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D8B7F" w14:textId="37FF56B7" w:rsidR="00500D3D" w:rsidRPr="008A0211" w:rsidRDefault="00B81B58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Кемлянский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спиртовой завод одно из старейших де</w:t>
      </w:r>
      <w:r w:rsidR="00754F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ствующих предприятий района, ведет свою историю с 1828 года. Сегодня это современное, высокотехнологичное предприятие, которое производит спирты высокой степени очистки, органик – спирты, изготовленные по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экостандартам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разнообразные дистилляты на самый изысканный вкус. В 2022 году завод успешно освоил новое направление – производство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односолодового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виски.</w:t>
      </w:r>
    </w:p>
    <w:p w14:paraId="262D121C" w14:textId="573331BE" w:rsidR="00500D3D" w:rsidRPr="008A0211" w:rsidRDefault="00500D3D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мордовского виски начинается с 2016 года, когда предприятие в череде первых возобновило производство дистиллятов в России – исконно русских напитков, вытесненных ректификатами после введения государственной монополии на алкоголь в 1894 году. В сентябре 2016 года был заложен первый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односолодовый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виски. Напиток,</w:t>
      </w:r>
      <w:r w:rsidR="00E764D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65661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– то производился исключительно за границе</w:t>
      </w:r>
      <w:r w:rsidR="0065661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обретает новую родину.</w:t>
      </w:r>
    </w:p>
    <w:p w14:paraId="0CFE1EDA" w14:textId="278FFA6A" w:rsidR="00881ECD" w:rsidRPr="008A0211" w:rsidRDefault="00500D3D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завод впервые представил ограниченную серию из пяти релизов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односолодового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виски. В их основу легла работа с</w:t>
      </w:r>
      <w:r w:rsidR="0065661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 бочками из русского южного дуба</w:t>
      </w:r>
      <w:r w:rsidR="0065661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Окончательную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органолептику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напитков формирует дозревание в д</w:t>
      </w:r>
      <w:r w:rsidR="007A0AE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бовых бочках разных видов</w:t>
      </w:r>
      <w:r w:rsidR="00881EC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как типичные </w:t>
      </w:r>
      <w:r w:rsidR="0065661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EC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виски индустрии, так и  уникальные бочки из мореного дуба. </w:t>
      </w:r>
    </w:p>
    <w:p w14:paraId="0F9E0B62" w14:textId="603ED141" w:rsidR="00443866" w:rsidRPr="008A0211" w:rsidRDefault="00881ECD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выпущено всего</w:t>
      </w:r>
      <w:r w:rsidR="006E2CC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бутылок этого уникального напитка, приобрести который можно только в фирменных магазинах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МордовАлкоПрома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D277868" w14:textId="686C8E6B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Кемлянским</w:t>
      </w:r>
      <w:proofErr w:type="spellEnd"/>
      <w:r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спиртовым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заводом в текущем году </w:t>
      </w:r>
      <w:r w:rsidRPr="008A02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произведено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на сумму свыше</w:t>
      </w:r>
      <w:r w:rsidR="0052291B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1005 тыс. декалитров спирта с темпом роста 104,5 %. Среднемесячная зарплата </w:t>
      </w:r>
      <w:r w:rsidR="00881EC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="00DB491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491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70484B41" w14:textId="27A092C9" w:rsidR="006F3BD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2023г планируется ввод линии производства зерновых и солодовых дистиллятов на максимальную мощность. Это позволит увеличить на 13 единиц рабочие места в цехе дистилляции.</w:t>
      </w:r>
    </w:p>
    <w:p w14:paraId="562C02C8" w14:textId="0FEF8713" w:rsidR="00881ECD" w:rsidRPr="008A0211" w:rsidRDefault="00881ECD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постоянному процессу модернизации производства, заводу удается добиться непревзойденного качества выпускаемой продукции, что подтверждается дипломами и наградами, полученными на </w:t>
      </w:r>
      <w:proofErr w:type="spellStart"/>
      <w:r w:rsidR="006E2CC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междунородных</w:t>
      </w:r>
      <w:proofErr w:type="spellEnd"/>
      <w:r w:rsidR="006E2CC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российских выставках. </w:t>
      </w:r>
    </w:p>
    <w:p w14:paraId="731D962D" w14:textId="408CB407" w:rsidR="006E2CCA" w:rsidRPr="008A0211" w:rsidRDefault="006E2CC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2022 году завод участвовал в конкурсе Евразия спирит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дринкс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получил Диплом лучший спирт Альфа – золотая медаль, Диплом лучший спирт Люкс – золотая медаль, Эко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стайл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Альфа органическая – золотая медаль, а также гран 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14:paraId="5C0C95FE" w14:textId="4937E5A5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80623" w14:textId="5488819F" w:rsidR="00861960" w:rsidRPr="008A0211" w:rsidRDefault="00861960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Мясокомбинат</w:t>
      </w:r>
      <w:r w:rsidR="00F87E9B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производству продукции скромнее, </w:t>
      </w:r>
      <w:r w:rsidR="006B083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качество продукции хорошее</w:t>
      </w:r>
      <w:r w:rsidR="00C16DB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ассортимент достаточно большой.</w:t>
      </w:r>
      <w:r w:rsidR="006E2CC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ассортимент продукции обновляется. В этом году комбинатом освоено пять </w:t>
      </w:r>
      <w:proofErr w:type="spellStart"/>
      <w:r w:rsidR="006E2CC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BF1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proofErr w:type="spellEnd"/>
      <w:r w:rsidR="00BF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E2CC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варено копчены</w:t>
      </w:r>
      <w:r w:rsidR="00BB43E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A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E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2CC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2CC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полукопченых</w:t>
      </w:r>
      <w:proofErr w:type="spellEnd"/>
      <w:r w:rsidR="006E2CC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колба</w:t>
      </w:r>
      <w:r w:rsidR="00BB43E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5CF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балыкового деликатеса с черносливом и языка говяжьего в желе.</w:t>
      </w:r>
    </w:p>
    <w:p w14:paraId="56A7E181" w14:textId="5CAB9AA4" w:rsidR="001506EE" w:rsidRPr="008A0211" w:rsidRDefault="001506EE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деятельности</w:t>
      </w:r>
      <w:r w:rsidR="0068035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 w:rsidR="00DE335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4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Протеин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производство и реализация концентрата сывороточных белков (КСБ) с массовой долей белка 80%.   Производство полностью автоматизировано.  Предприятие оснащено современным оборудованием польской и словацкой кампаний. В штате 30 чел., проектная мощность предприятия 650 тонн сухого продукта в год. </w:t>
      </w:r>
    </w:p>
    <w:p w14:paraId="0182EE55" w14:textId="0EE2ECE7" w:rsidR="001506EE" w:rsidRPr="008A0211" w:rsidRDefault="001506EE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</w:t>
      </w:r>
      <w:r w:rsidR="00EB5E2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ожидается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</w:t>
      </w:r>
      <w:r w:rsidR="00EB5E2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44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тонн сыворотки, произведено </w:t>
      </w:r>
      <w:r w:rsidR="00D13C3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644</w:t>
      </w:r>
      <w:r w:rsidR="0002781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К</w:t>
      </w:r>
      <w:r w:rsidR="00C62237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онцентрата сывороточных </w:t>
      </w:r>
      <w:r w:rsidR="00B04D4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произведено 9</w:t>
      </w:r>
      <w:r w:rsidR="0002781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пермеата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(фильтрата)</w:t>
      </w:r>
      <w:r w:rsidR="0002781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0D9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781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темпом роста </w:t>
      </w:r>
      <w:r w:rsidR="00BD41A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прошлого года 107%</w:t>
      </w:r>
      <w:r w:rsidR="00CD50D9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Выручка состави</w:t>
      </w:r>
      <w:r w:rsidR="00773B15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 454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 среднемесячная зарплата 4</w:t>
      </w:r>
      <w:r w:rsidR="00C16DB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proofErr w:type="gramStart"/>
      <w:r w:rsidR="00C16DB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070E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производительность труда 15,3 млн</w:t>
      </w:r>
      <w:r w:rsidR="000E27DB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работающего в год.</w:t>
      </w:r>
    </w:p>
    <w:p w14:paraId="7B5C30D1" w14:textId="04F0B07C" w:rsidR="007F0061" w:rsidRPr="008A0211" w:rsidRDefault="007F0061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ключевых приоритетов</w:t>
      </w:r>
      <w:r w:rsidR="005B60B3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повышение качества жизни</w:t>
      </w:r>
      <w:r w:rsidR="00B11F89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0B3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селе.</w:t>
      </w:r>
    </w:p>
    <w:p w14:paraId="4EE78A3A" w14:textId="14F5D49C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из бюджета получены субсидии на реализацию мероприятий по благоустройству сельских территорий в сумме 9,2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7D0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667D0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AEB035" w14:textId="6D34BA6B" w:rsidR="00443866" w:rsidRPr="008A0211" w:rsidRDefault="00443866" w:rsidP="00975A13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t xml:space="preserve">     Кроме того,</w:t>
      </w:r>
      <w:r w:rsidR="00CF050A"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="00F956D5" w:rsidRPr="008A0211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24019F"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Pr="008A0211">
        <w:rPr>
          <w:rFonts w:ascii="Times New Roman" w:hAnsi="Times New Roman" w:cs="Times New Roman"/>
          <w:sz w:val="28"/>
          <w:szCs w:val="28"/>
        </w:rPr>
        <w:t xml:space="preserve">2,5 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A02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02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 xml:space="preserve">. направлено на строительство жилья, предоставляемого по договору найма жилого помещения в с. 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Кемля</w:t>
      </w:r>
      <w:proofErr w:type="spellEnd"/>
      <w:r w:rsidR="00AA30CB" w:rsidRPr="008A0211">
        <w:rPr>
          <w:rFonts w:ascii="Times New Roman" w:hAnsi="Times New Roman" w:cs="Times New Roman"/>
          <w:sz w:val="28"/>
          <w:szCs w:val="28"/>
        </w:rPr>
        <w:t xml:space="preserve"> с участием средств работодателя</w:t>
      </w:r>
      <w:r w:rsidR="00084534" w:rsidRPr="008A0211">
        <w:rPr>
          <w:rFonts w:ascii="Times New Roman" w:hAnsi="Times New Roman" w:cs="Times New Roman"/>
          <w:sz w:val="28"/>
          <w:szCs w:val="28"/>
        </w:rPr>
        <w:t xml:space="preserve"> из расчета 8</w:t>
      </w:r>
      <w:r w:rsidR="00AD471D" w:rsidRPr="008A0211">
        <w:rPr>
          <w:rFonts w:ascii="Times New Roman" w:hAnsi="Times New Roman" w:cs="Times New Roman"/>
          <w:sz w:val="28"/>
          <w:szCs w:val="28"/>
        </w:rPr>
        <w:t>0</w:t>
      </w:r>
      <w:r w:rsidR="00084534" w:rsidRPr="008A0211">
        <w:rPr>
          <w:rFonts w:ascii="Times New Roman" w:hAnsi="Times New Roman" w:cs="Times New Roman"/>
          <w:sz w:val="28"/>
          <w:szCs w:val="28"/>
        </w:rPr>
        <w:t xml:space="preserve"> на </w:t>
      </w:r>
      <w:r w:rsidR="00DA64C7" w:rsidRPr="008A0211">
        <w:rPr>
          <w:rFonts w:ascii="Times New Roman" w:hAnsi="Times New Roman" w:cs="Times New Roman"/>
          <w:sz w:val="28"/>
          <w:szCs w:val="28"/>
        </w:rPr>
        <w:t>1</w:t>
      </w:r>
      <w:r w:rsidR="00AD471D" w:rsidRPr="008A0211">
        <w:rPr>
          <w:rFonts w:ascii="Times New Roman" w:hAnsi="Times New Roman" w:cs="Times New Roman"/>
          <w:sz w:val="28"/>
          <w:szCs w:val="28"/>
        </w:rPr>
        <w:t xml:space="preserve">9 </w:t>
      </w:r>
      <w:r w:rsidR="00D217C8" w:rsidRPr="008A0211">
        <w:rPr>
          <w:rFonts w:ascii="Times New Roman" w:hAnsi="Times New Roman" w:cs="Times New Roman"/>
          <w:sz w:val="28"/>
          <w:szCs w:val="28"/>
        </w:rPr>
        <w:t xml:space="preserve">и на </w:t>
      </w:r>
      <w:r w:rsidR="00DA64C7" w:rsidRPr="008A0211">
        <w:rPr>
          <w:rFonts w:ascii="Times New Roman" w:hAnsi="Times New Roman" w:cs="Times New Roman"/>
          <w:sz w:val="28"/>
          <w:szCs w:val="28"/>
        </w:rPr>
        <w:t xml:space="preserve"> 1%.</w:t>
      </w:r>
      <w:r w:rsidRPr="008A0211">
        <w:rPr>
          <w:rFonts w:ascii="Times New Roman" w:hAnsi="Times New Roman" w:cs="Times New Roman"/>
          <w:sz w:val="28"/>
          <w:szCs w:val="28"/>
        </w:rPr>
        <w:t xml:space="preserve"> Дом построен для молодого специалиста  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Агропромсервис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>.</w:t>
      </w:r>
      <w:r w:rsidR="00EE2F47" w:rsidRPr="008A0211">
        <w:rPr>
          <w:rFonts w:ascii="Times New Roman" w:hAnsi="Times New Roman" w:cs="Times New Roman"/>
          <w:sz w:val="28"/>
          <w:szCs w:val="28"/>
        </w:rPr>
        <w:t xml:space="preserve"> Это первая ласточка.</w:t>
      </w:r>
    </w:p>
    <w:p w14:paraId="35EC16C0" w14:textId="77777777" w:rsidR="00AD471D" w:rsidRPr="008A0211" w:rsidRDefault="003343CE" w:rsidP="00975A13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6F55A3" w14:textId="4B59779D" w:rsidR="00443866" w:rsidRPr="008A0211" w:rsidRDefault="003343CE" w:rsidP="00975A13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t>Предприятия</w:t>
      </w:r>
      <w:r w:rsidR="00E54DC5" w:rsidRPr="008A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DC5" w:rsidRPr="008A0211">
        <w:rPr>
          <w:rFonts w:ascii="Times New Roman" w:hAnsi="Times New Roman" w:cs="Times New Roman"/>
          <w:sz w:val="28"/>
          <w:szCs w:val="28"/>
        </w:rPr>
        <w:t>аргопромышленного</w:t>
      </w:r>
      <w:proofErr w:type="spellEnd"/>
      <w:r w:rsidR="00E54DC5" w:rsidRPr="008A0211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D460CE" w:rsidRPr="008A0211">
        <w:rPr>
          <w:rFonts w:ascii="Times New Roman" w:hAnsi="Times New Roman" w:cs="Times New Roman"/>
          <w:sz w:val="28"/>
          <w:szCs w:val="28"/>
        </w:rPr>
        <w:t xml:space="preserve"> проявляют высокую социальную </w:t>
      </w:r>
      <w:r w:rsidR="000E31D3" w:rsidRPr="008A0211">
        <w:rPr>
          <w:rFonts w:ascii="Times New Roman" w:hAnsi="Times New Roman" w:cs="Times New Roman"/>
          <w:sz w:val="28"/>
          <w:szCs w:val="28"/>
        </w:rPr>
        <w:t>ответственность, активно участвуют в социальном переустройстве сел</w:t>
      </w:r>
      <w:r w:rsidR="00EC4DB2" w:rsidRPr="008A0211">
        <w:rPr>
          <w:rFonts w:ascii="Times New Roman" w:hAnsi="Times New Roman" w:cs="Times New Roman"/>
          <w:sz w:val="28"/>
          <w:szCs w:val="28"/>
        </w:rPr>
        <w:t xml:space="preserve">, предоставлении социальных гарантий работникам, оказании поддержки </w:t>
      </w:r>
      <w:r w:rsidR="00E82208" w:rsidRPr="008A0211">
        <w:rPr>
          <w:rFonts w:ascii="Times New Roman" w:hAnsi="Times New Roman" w:cs="Times New Roman"/>
          <w:sz w:val="28"/>
          <w:szCs w:val="28"/>
        </w:rPr>
        <w:t>в обеспечении жильем. Среди них</w:t>
      </w:r>
      <w:r w:rsidR="00157D81" w:rsidRPr="008A0211">
        <w:rPr>
          <w:rFonts w:ascii="Times New Roman" w:hAnsi="Times New Roman" w:cs="Times New Roman"/>
          <w:sz w:val="28"/>
          <w:szCs w:val="28"/>
        </w:rPr>
        <w:t xml:space="preserve"> ООО</w:t>
      </w:r>
      <w:r w:rsidR="00E82208"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="0087138C" w:rsidRPr="008A0211">
        <w:rPr>
          <w:rFonts w:ascii="Times New Roman" w:hAnsi="Times New Roman" w:cs="Times New Roman"/>
          <w:sz w:val="28"/>
          <w:szCs w:val="28"/>
        </w:rPr>
        <w:t>Дружба</w:t>
      </w:r>
      <w:r w:rsidR="00157D81" w:rsidRPr="008A0211">
        <w:rPr>
          <w:rFonts w:ascii="Times New Roman" w:hAnsi="Times New Roman" w:cs="Times New Roman"/>
          <w:sz w:val="28"/>
          <w:szCs w:val="28"/>
        </w:rPr>
        <w:t>, ООО Культура, ООО Сельхозтехника</w:t>
      </w:r>
      <w:r w:rsidR="00F02939" w:rsidRPr="008A0211">
        <w:rPr>
          <w:rFonts w:ascii="Times New Roman" w:hAnsi="Times New Roman" w:cs="Times New Roman"/>
          <w:sz w:val="28"/>
          <w:szCs w:val="28"/>
        </w:rPr>
        <w:t xml:space="preserve">, ООО Троицкое, ООО </w:t>
      </w:r>
      <w:proofErr w:type="spellStart"/>
      <w:r w:rsidR="00F02939" w:rsidRPr="008A0211">
        <w:rPr>
          <w:rFonts w:ascii="Times New Roman" w:hAnsi="Times New Roman" w:cs="Times New Roman"/>
          <w:sz w:val="28"/>
          <w:szCs w:val="28"/>
        </w:rPr>
        <w:t>Инсаровское</w:t>
      </w:r>
      <w:proofErr w:type="spellEnd"/>
      <w:r w:rsidR="00F02939" w:rsidRPr="008A0211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4272DE" w:rsidRPr="008A021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E91EC43" w14:textId="77777777" w:rsidR="00F6002A" w:rsidRPr="008A0211" w:rsidRDefault="00F6002A" w:rsidP="00975A13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351E50" w14:textId="11510D5B" w:rsidR="00443866" w:rsidRPr="008A0211" w:rsidRDefault="00443866" w:rsidP="00975A13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t>На 1.12.2022г. в центре занятости зарегистрировано 56 безработных граждан, уровень безработицы при этом составляет 0,5</w:t>
      </w:r>
      <w:r w:rsidR="00B43267" w:rsidRPr="008A0211">
        <w:rPr>
          <w:rFonts w:ascii="Times New Roman" w:hAnsi="Times New Roman" w:cs="Times New Roman"/>
          <w:sz w:val="28"/>
          <w:szCs w:val="28"/>
        </w:rPr>
        <w:t>%</w:t>
      </w:r>
      <w:r w:rsidRPr="008A0211">
        <w:rPr>
          <w:rFonts w:ascii="Times New Roman" w:hAnsi="Times New Roman" w:cs="Times New Roman"/>
          <w:sz w:val="28"/>
          <w:szCs w:val="28"/>
        </w:rPr>
        <w:t>, за аналогичный период 2021г. уровень   0,7</w:t>
      </w:r>
      <w:r w:rsidR="00BF2647" w:rsidRPr="008A0211">
        <w:rPr>
          <w:rFonts w:ascii="Times New Roman" w:hAnsi="Times New Roman" w:cs="Times New Roman"/>
          <w:sz w:val="28"/>
          <w:szCs w:val="28"/>
        </w:rPr>
        <w:t>%</w:t>
      </w:r>
      <w:r w:rsidR="00BC0BF7" w:rsidRPr="008A0211">
        <w:rPr>
          <w:rFonts w:ascii="Times New Roman" w:hAnsi="Times New Roman" w:cs="Times New Roman"/>
          <w:sz w:val="28"/>
          <w:szCs w:val="28"/>
        </w:rPr>
        <w:t>.</w:t>
      </w:r>
    </w:p>
    <w:p w14:paraId="736067A4" w14:textId="45D9B205" w:rsidR="00BF2647" w:rsidRPr="008A0211" w:rsidRDefault="00443866" w:rsidP="00975A13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t>На 1.12.2022г. заявлено 123 ваканси</w:t>
      </w:r>
      <w:r w:rsidR="000345E2" w:rsidRPr="008A0211">
        <w:rPr>
          <w:rFonts w:ascii="Times New Roman" w:hAnsi="Times New Roman" w:cs="Times New Roman"/>
          <w:sz w:val="28"/>
          <w:szCs w:val="28"/>
        </w:rPr>
        <w:t>и</w:t>
      </w:r>
      <w:r w:rsidR="0024019F" w:rsidRPr="008A02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019F" w:rsidRPr="008A0211">
        <w:rPr>
          <w:rFonts w:ascii="Times New Roman" w:hAnsi="Times New Roman" w:cs="Times New Roman"/>
          <w:sz w:val="28"/>
          <w:szCs w:val="28"/>
        </w:rPr>
        <w:t xml:space="preserve">Это </w:t>
      </w:r>
      <w:r w:rsidR="008D0F80" w:rsidRPr="008A0211">
        <w:rPr>
          <w:rFonts w:ascii="Times New Roman" w:hAnsi="Times New Roman" w:cs="Times New Roman"/>
          <w:sz w:val="28"/>
          <w:szCs w:val="28"/>
        </w:rPr>
        <w:t>в</w:t>
      </w:r>
      <w:r w:rsidR="00BF2647" w:rsidRPr="008A0211">
        <w:rPr>
          <w:rFonts w:ascii="Times New Roman" w:hAnsi="Times New Roman" w:cs="Times New Roman"/>
          <w:sz w:val="28"/>
          <w:szCs w:val="28"/>
        </w:rPr>
        <w:t>рачи</w:t>
      </w:r>
      <w:r w:rsidR="00937788" w:rsidRPr="008A0211">
        <w:rPr>
          <w:rFonts w:ascii="Times New Roman" w:hAnsi="Times New Roman" w:cs="Times New Roman"/>
          <w:sz w:val="28"/>
          <w:szCs w:val="28"/>
        </w:rPr>
        <w:t>,</w:t>
      </w:r>
      <w:r w:rsidR="00BF2647" w:rsidRPr="008A0211">
        <w:rPr>
          <w:rFonts w:ascii="Times New Roman" w:hAnsi="Times New Roman" w:cs="Times New Roman"/>
          <w:sz w:val="28"/>
          <w:szCs w:val="28"/>
        </w:rPr>
        <w:t xml:space="preserve"> средний медперсонал</w:t>
      </w:r>
      <w:r w:rsidR="00937788" w:rsidRPr="008A0211">
        <w:rPr>
          <w:rFonts w:ascii="Times New Roman" w:hAnsi="Times New Roman" w:cs="Times New Roman"/>
          <w:sz w:val="28"/>
          <w:szCs w:val="28"/>
        </w:rPr>
        <w:t xml:space="preserve">, учителя, </w:t>
      </w:r>
      <w:r w:rsidR="00BF2647" w:rsidRPr="008A0211">
        <w:rPr>
          <w:rFonts w:ascii="Times New Roman" w:hAnsi="Times New Roman" w:cs="Times New Roman"/>
          <w:sz w:val="28"/>
          <w:szCs w:val="28"/>
        </w:rPr>
        <w:t>агроном</w:t>
      </w:r>
      <w:r w:rsidR="00937788" w:rsidRPr="008A0211">
        <w:rPr>
          <w:rFonts w:ascii="Times New Roman" w:hAnsi="Times New Roman" w:cs="Times New Roman"/>
          <w:sz w:val="28"/>
          <w:szCs w:val="28"/>
        </w:rPr>
        <w:t>ы,</w:t>
      </w:r>
      <w:r w:rsidR="00BF2647" w:rsidRPr="008A0211">
        <w:rPr>
          <w:rFonts w:ascii="Times New Roman" w:hAnsi="Times New Roman" w:cs="Times New Roman"/>
          <w:sz w:val="28"/>
          <w:szCs w:val="28"/>
        </w:rPr>
        <w:t xml:space="preserve"> ветврач</w:t>
      </w:r>
      <w:r w:rsidR="00937788" w:rsidRPr="008A0211">
        <w:rPr>
          <w:rFonts w:ascii="Times New Roman" w:hAnsi="Times New Roman" w:cs="Times New Roman"/>
          <w:sz w:val="28"/>
          <w:szCs w:val="28"/>
        </w:rPr>
        <w:t xml:space="preserve">и, </w:t>
      </w:r>
      <w:r w:rsidR="00BF2647" w:rsidRPr="008A0211">
        <w:rPr>
          <w:rFonts w:ascii="Times New Roman" w:hAnsi="Times New Roman" w:cs="Times New Roman"/>
          <w:sz w:val="28"/>
          <w:szCs w:val="28"/>
        </w:rPr>
        <w:t>зоотехник</w:t>
      </w:r>
      <w:r w:rsidR="00937788" w:rsidRPr="008A0211">
        <w:rPr>
          <w:rFonts w:ascii="Times New Roman" w:hAnsi="Times New Roman" w:cs="Times New Roman"/>
          <w:sz w:val="28"/>
          <w:szCs w:val="28"/>
        </w:rPr>
        <w:t>и,</w:t>
      </w:r>
      <w:r w:rsidR="00BF2647" w:rsidRPr="008A0211">
        <w:rPr>
          <w:rFonts w:ascii="Times New Roman" w:hAnsi="Times New Roman" w:cs="Times New Roman"/>
          <w:sz w:val="28"/>
          <w:szCs w:val="28"/>
        </w:rPr>
        <w:t xml:space="preserve"> трактористы, механизатор</w:t>
      </w:r>
      <w:r w:rsidR="00937788" w:rsidRPr="008A0211">
        <w:rPr>
          <w:rFonts w:ascii="Times New Roman" w:hAnsi="Times New Roman" w:cs="Times New Roman"/>
          <w:sz w:val="28"/>
          <w:szCs w:val="28"/>
        </w:rPr>
        <w:t>ы,</w:t>
      </w:r>
      <w:r w:rsidR="00BF2647"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="00937788" w:rsidRPr="008A0211">
        <w:rPr>
          <w:rFonts w:ascii="Times New Roman" w:hAnsi="Times New Roman" w:cs="Times New Roman"/>
          <w:sz w:val="28"/>
          <w:szCs w:val="28"/>
        </w:rPr>
        <w:t>водители,</w:t>
      </w:r>
      <w:r w:rsidR="00BF2647" w:rsidRPr="008A0211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937788" w:rsidRPr="008A0211">
        <w:rPr>
          <w:rFonts w:ascii="Times New Roman" w:hAnsi="Times New Roman" w:cs="Times New Roman"/>
          <w:sz w:val="28"/>
          <w:szCs w:val="28"/>
        </w:rPr>
        <w:t>ы,</w:t>
      </w:r>
      <w:r w:rsidR="00BF2647" w:rsidRPr="008A0211">
        <w:rPr>
          <w:rFonts w:ascii="Times New Roman" w:hAnsi="Times New Roman" w:cs="Times New Roman"/>
          <w:sz w:val="28"/>
          <w:szCs w:val="28"/>
        </w:rPr>
        <w:t xml:space="preserve"> лаборанты</w:t>
      </w:r>
      <w:r w:rsidR="00937788" w:rsidRPr="008A0211">
        <w:rPr>
          <w:rFonts w:ascii="Times New Roman" w:hAnsi="Times New Roman" w:cs="Times New Roman"/>
          <w:sz w:val="28"/>
          <w:szCs w:val="28"/>
        </w:rPr>
        <w:t>,</w:t>
      </w:r>
      <w:r w:rsidR="00BF2647" w:rsidRPr="008A0211">
        <w:rPr>
          <w:rFonts w:ascii="Times New Roman" w:hAnsi="Times New Roman" w:cs="Times New Roman"/>
          <w:sz w:val="28"/>
          <w:szCs w:val="28"/>
        </w:rPr>
        <w:t xml:space="preserve"> рабочие профессии.</w:t>
      </w:r>
      <w:proofErr w:type="gramEnd"/>
    </w:p>
    <w:p w14:paraId="754B3983" w14:textId="6C23B42C" w:rsidR="00443866" w:rsidRPr="008A0211" w:rsidRDefault="00744CF2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далеко не полный перечень вакансий, а все говорим, что работы нет.</w:t>
      </w:r>
      <w:r w:rsidR="00F56E1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B59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F56E1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D6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6E1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ример, на вновь строящийся дом </w:t>
      </w:r>
      <w:r w:rsidR="00C962F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престарелых срочно требуются ра</w:t>
      </w:r>
      <w:r w:rsidR="00FF3D6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962F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очие и инженерно</w:t>
      </w:r>
      <w:r w:rsidR="0093778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2F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работник</w:t>
      </w:r>
      <w:r w:rsidR="0093778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7B59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желающих нет</w:t>
      </w:r>
      <w:r w:rsidR="0093778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Учим студентов в ВУЗах и </w:t>
      </w:r>
      <w:proofErr w:type="spellStart"/>
      <w:r w:rsidR="0093778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СУЗах</w:t>
      </w:r>
      <w:proofErr w:type="spellEnd"/>
      <w:r w:rsidR="0093778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работать не кому. Хорошего специалиста днем с огнем не </w:t>
      </w:r>
      <w:proofErr w:type="gramStart"/>
      <w:r w:rsidR="0093778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сыщешь</w:t>
      </w:r>
      <w:proofErr w:type="gramEnd"/>
      <w:r w:rsidR="0093778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зачем деньги налогоплательщика на ветер бросать</w:t>
      </w:r>
      <w:r w:rsidR="00263FB5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CBB0E9" w14:textId="77777777" w:rsidR="00CE7562" w:rsidRPr="008A0211" w:rsidRDefault="00CE7562" w:rsidP="00975A1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3925833" w14:textId="32238C57" w:rsidR="00443866" w:rsidRPr="008A0211" w:rsidRDefault="00443866" w:rsidP="00975A1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 состоянию на 1 </w:t>
      </w:r>
      <w:r w:rsidR="00DD4283" w:rsidRPr="008A0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декабря</w:t>
      </w:r>
      <w:r w:rsidRPr="008A0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2022 г.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Единому реестру субъектов МСП, число субъектов МСП составляет </w:t>
      </w:r>
      <w:r w:rsidRPr="008A0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137B28" w:rsidRPr="008A0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 в т. ч. индивидуальных предпринимателей – 2</w:t>
      </w:r>
      <w:r w:rsidR="00137B2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4E9D67" w14:textId="5E7E170D" w:rsidR="00443866" w:rsidRPr="008A0211" w:rsidRDefault="00443866" w:rsidP="00975A13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93778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2022 года в рамках заключения социального контракта собственное дело открыли 4</w:t>
      </w:r>
      <w:r w:rsidR="00F20F80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052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85CF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финансовую поддержку на развитие ЛПХ  получили 9.</w:t>
      </w:r>
    </w:p>
    <w:p w14:paraId="18CCA61B" w14:textId="77777777" w:rsidR="00F8462B" w:rsidRPr="008A0211" w:rsidRDefault="00F8462B" w:rsidP="00975A13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</w:t>
      </w:r>
    </w:p>
    <w:p w14:paraId="0A1ED26F" w14:textId="135E0403" w:rsidR="00443866" w:rsidRPr="008A0211" w:rsidRDefault="00F83A02" w:rsidP="00975A13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443866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объем оборота розничной торговли во всех каналах реализации составил 1</w:t>
      </w:r>
      <w:r w:rsidR="00626AF1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="00443866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626AF1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лрд</w:t>
      </w:r>
      <w:r w:rsidR="00443866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руб., прогноз выполнен на 10</w:t>
      </w:r>
      <w:r w:rsidR="00FB0D67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43866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  <w:r w:rsidR="001B5150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 роста в сопоставимых ценах 110,2%.</w:t>
      </w:r>
      <w:r w:rsidR="00B3728E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BF6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28E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Товарный дефицит в магазинах отсутствует.</w:t>
      </w:r>
      <w:r w:rsidR="001C1FDB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6B0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районе сложились </w:t>
      </w:r>
      <w:r w:rsidR="001C1FDB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благоприятные условия для развития </w:t>
      </w:r>
      <w:r w:rsidR="00A00136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1FDB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стабильн</w:t>
      </w:r>
      <w:r w:rsidR="00A00136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1C1FDB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</w:t>
      </w:r>
      <w:r w:rsidR="00A00136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1FDB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торговых объектов современных форматов и новых форм обслуживания.</w:t>
      </w:r>
    </w:p>
    <w:p w14:paraId="2EEE1EC0" w14:textId="77777777" w:rsidR="00893EBA" w:rsidRPr="008A0211" w:rsidRDefault="00893EBA" w:rsidP="00975A13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1CCB806" w14:textId="2EDCAA40" w:rsidR="00443866" w:rsidRPr="008A0211" w:rsidRDefault="00F8462B" w:rsidP="00975A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– одна из основных характеристик экономического положения населения. 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 фактором, оказывающим влияние на величину доходов, является уровень </w:t>
      </w:r>
      <w:hyperlink r:id="rId9" w:tgtFrame="_blank" w:history="1">
        <w:r w:rsidR="00443866" w:rsidRPr="008A021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заработной платы</w:t>
        </w:r>
      </w:hyperlink>
      <w:r w:rsidR="00443866" w:rsidRPr="008A0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35BC9493" w14:textId="0D20822D" w:rsidR="00443866" w:rsidRPr="008A0211" w:rsidRDefault="00443866" w:rsidP="00975A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январь-сентябрь 2022 г. среднемесячная номинальная начисленная заработная плата составила 3</w:t>
      </w:r>
      <w:r w:rsidR="00DF442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7D4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DF442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F442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на 11,3% выше уровня соответствующего периода 2021 г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A417AE" w14:textId="5890B222" w:rsidR="00443866" w:rsidRPr="008A0211" w:rsidRDefault="00F8462B" w:rsidP="00975A13">
      <w:pPr>
        <w:widowControl w:val="0"/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11 мес. 2022 г. прогноз по объему поступления собственных доходов выполнен на 112,2%, в консолидированный бюджет поступило 143 млн. руб., темп роста к соответствующему периоду 2021 года – 16</w:t>
      </w:r>
      <w:r w:rsidR="00DF442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%. В среднем на одного жителя района объем собственных доходов составил 8,5 тыс. руб.</w:t>
      </w:r>
    </w:p>
    <w:p w14:paraId="2DBC4F10" w14:textId="1EBDD3A3" w:rsidR="00443866" w:rsidRPr="008A0211" w:rsidRDefault="00443866" w:rsidP="00975A13">
      <w:pPr>
        <w:widowControl w:val="0"/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доходными источниками поступлений доходов в общем объеме налоговых и неналоговых доходов являютс</w:t>
      </w:r>
      <w:r w:rsidR="0033218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 (НДФЛ)</w:t>
      </w:r>
      <w:r w:rsidR="00C35BF3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продажа земельных участков</w:t>
      </w:r>
      <w:r w:rsidR="00C35BF3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3218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акцизы</w:t>
      </w:r>
      <w:r w:rsidR="00C35BF3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C31E611" w14:textId="2FF588B4" w:rsidR="00443866" w:rsidRPr="008A0211" w:rsidRDefault="00443866" w:rsidP="00975A13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налоговых и неналоговых доходов в общем объеме доходов по итогам 11 мес</w:t>
      </w:r>
      <w:r w:rsidR="004C65C3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яцев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29,0 %.</w:t>
      </w:r>
    </w:p>
    <w:p w14:paraId="1153D812" w14:textId="339C34DA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консолидированного бюджета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за</w:t>
      </w:r>
      <w:r w:rsidR="008711C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DF73A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На душу населения общий объем расходов составил 29,4 тыс. руб. </w:t>
      </w:r>
    </w:p>
    <w:p w14:paraId="5894DF5D" w14:textId="77777777" w:rsidR="00D55422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01.12.2022 г. просроченная кредиторская задолженность по всем видам расходов отсутствует. </w:t>
      </w:r>
    </w:p>
    <w:p w14:paraId="7B09E8A1" w14:textId="77777777" w:rsidR="00F8462B" w:rsidRPr="008A0211" w:rsidRDefault="00F8462B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F440C" w14:textId="13A0C405" w:rsidR="009C1DFA" w:rsidRPr="008A0211" w:rsidRDefault="00F8462B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1DF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района активно участ</w:t>
      </w:r>
      <w:r w:rsidR="00AB509B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</w:t>
      </w:r>
      <w:r w:rsidR="009C1DF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национального проекта «Образование», состоящего из нескольких направлений.</w:t>
      </w:r>
    </w:p>
    <w:p w14:paraId="47325554" w14:textId="5C6356B7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«Современная школа»</w:t>
      </w:r>
      <w:r w:rsidR="009C5CD7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CF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5CF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46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9C5CD7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CF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пополнили материально- техническую базу новейшим оборудованием на сумму около 10</w:t>
      </w:r>
      <w:r w:rsidR="0093778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14:paraId="7100509A" w14:textId="6CFFD57E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«Цифровая образовательная сред</w:t>
      </w:r>
      <w:r w:rsidR="000F2FB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Рождественскую,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Кемлянскую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Ичалковскую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Ладскую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было поставлено современное компьютерное оборудование и оргтехника на 7 млн. рублей, благодаря чему педагоги и ученики</w:t>
      </w:r>
      <w:r w:rsidR="000F2FB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 доступ к различным образовательным сервисам, проводят обучение в онлайн-формате, более широко используют информационн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коммуникационные технологии.</w:t>
      </w:r>
    </w:p>
    <w:p w14:paraId="34212306" w14:textId="3F8CF230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района продолжают сотрудничество с республиканским технопарком, используя мобильный </w:t>
      </w:r>
      <w:r w:rsidR="0063366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технопарк «</w:t>
      </w:r>
      <w:proofErr w:type="spellStart"/>
      <w:r w:rsidR="0063366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63366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B01B4EF" w14:textId="3DD0609F" w:rsidR="00F24FC2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Все учреждения образования оборудованы системой видеонаблюдения, тревожной кнопкой, пожарной сигнализацией; в 9-и</w:t>
      </w:r>
      <w:r w:rsidR="009432B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металлорамки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5-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контроля управления доступом.</w:t>
      </w:r>
      <w:r w:rsidR="00D8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 это очень актуально.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49796A" w14:textId="167F1CFE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школах и 2-х центральных детских садах установлены мобильные тревожные кнопки. Во всех образовательных учреждениях для обеспечения безопасности введена ставка ночного сторожа, а в 7 образовательных учреждениях - должность дневного охранника.</w:t>
      </w:r>
    </w:p>
    <w:p w14:paraId="7BC3C859" w14:textId="1566FB5E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4C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уходящем 2022 году в большинстве учебных заведений произведена замена кухонного оборудования, приобретена школьная мебель, спортивное оборудование, учебн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 пособия по ряду предметов, компьютерная техника за счет средств республиканского бюджета</w:t>
      </w:r>
      <w:r w:rsidR="009432B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(Госстандарт).</w:t>
      </w:r>
    </w:p>
    <w:p w14:paraId="20E9ED74" w14:textId="05C9C8BD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выделенные средства местного бюджета позволили заменить кровл</w:t>
      </w:r>
      <w:r w:rsidR="00BE31D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2-х детских садах (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Ичалковском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Смольненском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обшить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металлопрофилем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сада, приобрести еще 3 теплиц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Оброченская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Кемляннский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«Радуга»),  произвести пересчет на капитальный ремонт проектно- сметн</w:t>
      </w:r>
      <w:r w:rsidR="002F6D7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="002F6D7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4-х школ </w:t>
      </w:r>
      <w:r w:rsidR="00305C7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Кемлянской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Ичалковской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366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Рождественской, </w:t>
      </w:r>
      <w:proofErr w:type="spellStart"/>
      <w:r w:rsidR="0063366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Смольненской</w:t>
      </w:r>
      <w:proofErr w:type="spellEnd"/>
      <w:r w:rsidR="00E9748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капремонт по которым планируется начать в 2024 г</w:t>
      </w:r>
      <w:r w:rsidR="007422D5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возможно и раньше.</w:t>
      </w:r>
    </w:p>
    <w:p w14:paraId="49473D01" w14:textId="796FC838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Главы Республики Артема Алексеевича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Здунова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общеобразовательных учреждениях республики стали создаваться классы духовно- нравственной направленности.  В прошлом учебном году пилотными районами стали 4, в том числе, и наш. </w:t>
      </w:r>
      <w:r w:rsidR="002371D5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базе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Ичалковской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один из классов второй год занимается по программе, включающей в себя уроки и внеурочные мероприятия духовно- нравственной направленност</w:t>
      </w:r>
      <w:r w:rsidR="002371D5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FC1C3D" w14:textId="77777777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начальной профессиональной ориентации учеников, популяризации рабочих профессий, о чем говорил в Послании Глава   Республики, в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Оброченской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школе второй год работают «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агроклассы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Разработаны программы, заключены соглашения о сотрудничестве с аграрным колледжем, сельхозпредприятиями района, со школой с «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агроклассами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Республики Беларусь. Организовано проведение практических занятий, экскурсий с привлечением специалистов данного профиля. </w:t>
      </w:r>
    </w:p>
    <w:p w14:paraId="7ED437EF" w14:textId="32823FDC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этого учебного года «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агроклассы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появились и в Рождественской школе.</w:t>
      </w:r>
      <w:r w:rsidR="00FA111B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111B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Кемлянском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«Радуга» создана инновационная площадка по ранней профориентации в рамках АПК.</w:t>
      </w:r>
    </w:p>
    <w:p w14:paraId="2E72BB9E" w14:textId="77777777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этом направлении начата, но она требует дальнейшего совершенствования и продолжения. В новом учебном году «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агроклассы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начнут работать в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Смольненской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Б-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Сыресевской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школах.</w:t>
      </w:r>
    </w:p>
    <w:p w14:paraId="0294768B" w14:textId="650C950D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78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</w:t>
      </w:r>
      <w:r w:rsidR="001873E5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</w:t>
      </w:r>
      <w:r w:rsidR="004611F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73E5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планируется открытие психолог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класса на базе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Кемлянской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Это даст возможность проводить целенаправленную работу с учащимися в выборе так необходимой на сегодня учительской профессии.</w:t>
      </w:r>
    </w:p>
    <w:p w14:paraId="14945351" w14:textId="506110AB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реализация программы «Школьный автобус». Осуществляется подвоз 265 учащихся 10-ю единицами техники по 20 маршрутам. В декабре 2022года поступило еще 3 единицы транспорта на сумму более 8 млн. рублей.</w:t>
      </w:r>
      <w:r w:rsidR="00991E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позволит открыть дополнительные маршруты для подвоза детей. 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Появятся новые возможности для организации экскурсий, посещения музеев, театров, республиканских мероприятий.</w:t>
      </w:r>
    </w:p>
    <w:p w14:paraId="194D1356" w14:textId="07C3860C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</w:t>
      </w:r>
      <w:r w:rsidR="009B49A0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учреждениях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1</w:t>
      </w:r>
      <w:r w:rsidR="00D23F7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00%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разовое горячее питание. </w:t>
      </w:r>
    </w:p>
    <w:p w14:paraId="3CEB8A9B" w14:textId="0AFE8F7C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школ района значительным подспорьем является продукция, выращенная на пришкольных учебно-опытных участках, в</w:t>
      </w:r>
      <w:r w:rsidR="00505B0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садах и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теплицах. За счет этого к стоимости питания прибавляется от 7 до 12 рублей.</w:t>
      </w:r>
    </w:p>
    <w:p w14:paraId="33313746" w14:textId="77777777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продукты закупаются у местных товаропроизводителей.</w:t>
      </w:r>
    </w:p>
    <w:p w14:paraId="02223F8A" w14:textId="4899D5A4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учреждениях организовано 4-х разовое питание, которое включает завтрак,</w:t>
      </w:r>
      <w:r w:rsidR="00505B0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фруктовый завтрак, обед, полдник. </w:t>
      </w:r>
    </w:p>
    <w:p w14:paraId="76EC5311" w14:textId="7B651916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в образовании уделяется отбору и продвижению талантливых детей в предметных олимпиадах, конкурсах, конференциях.</w:t>
      </w:r>
    </w:p>
    <w:p w14:paraId="633BAD62" w14:textId="04B4D053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республиканском этапе Всероссийской олимпиады</w:t>
      </w:r>
      <w:r w:rsidR="009746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46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91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уходящем</w:t>
      </w:r>
      <w:r w:rsidR="009746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9746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завоевали 22 призовых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</w:t>
      </w:r>
      <w:r w:rsidR="00A82CE9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заняв 4-е место в Республике, уступив Лицею одаренных детей, городам Саранск и Рузаевка.</w:t>
      </w:r>
    </w:p>
    <w:p w14:paraId="03778343" w14:textId="77777777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Значительные успехи у наших учащихся и во внеурочной деятельности. Результативно они участвуют не только в региональных, но и во Всероссийских и Международных конкурсах, фестивалях, соревнованиях.</w:t>
      </w:r>
    </w:p>
    <w:p w14:paraId="1AF36215" w14:textId="77777777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сентября 2022 года в школах района внедряются новые инициативы и проекты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 сфере воспитания, чему пристальное внимание уделил Глава Республики в своем Послании.</w:t>
      </w:r>
    </w:p>
    <w:p w14:paraId="060670B6" w14:textId="77777777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неделя начинается с торжественного поднятия государственного флага и исполнения гимна.</w:t>
      </w:r>
    </w:p>
    <w:p w14:paraId="401EA89F" w14:textId="0715A8AD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Стартовал новый проект «Разговоры о 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366D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актуальных событий в стране и мире, темы патриотического и гражданского воспитания, исторического просвещения, культурного наследия, традиции 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r w:rsidR="00FB1293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FB1293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урока каждого понедельника.</w:t>
      </w:r>
    </w:p>
    <w:p w14:paraId="19E17EB4" w14:textId="77777777" w:rsidR="00FB1293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подключились к пилотному проекту «Навигаторы детства».</w:t>
      </w:r>
    </w:p>
    <w:p w14:paraId="73379F92" w14:textId="7AC68FA3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педагогов вступили в 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должность-советник директора по воспитанию. Их цел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реализовать идеи детей, вовлечь школьников, родителей, педагогов в единое образовательное пространство.</w:t>
      </w:r>
    </w:p>
    <w:p w14:paraId="37F18CA4" w14:textId="2A0A647B" w:rsidR="009C1DFA" w:rsidRPr="008A0211" w:rsidRDefault="009C1DFA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каждого нового проекта, каждой инновации нацелена на успех и безопасность наших детей.  У нас есть все необходимые условия</w:t>
      </w:r>
      <w:r w:rsidR="00B21C1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образование района оставалось качественным, эффективным и доступным.</w:t>
      </w:r>
    </w:p>
    <w:p w14:paraId="48AD38EF" w14:textId="77777777" w:rsidR="001E113E" w:rsidRPr="008A0211" w:rsidRDefault="001E113E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DFBFF" w14:textId="77777777" w:rsidR="001E113E" w:rsidRPr="008A0211" w:rsidRDefault="001E113E" w:rsidP="00975A13">
      <w:pPr>
        <w:spacing w:after="0" w:line="240" w:lineRule="auto"/>
        <w:ind w:left="-36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11 месяцев 2022 года рост </w:t>
      </w:r>
      <w:r w:rsidRPr="008A02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преступности среди несовершеннолетних в</w:t>
      </w: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Ичалковском</w:t>
      </w:r>
      <w:proofErr w:type="spellEnd"/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 составил 400% (4 преступления), в лицах -700% (количество подростков, совершивших преступления 6, из них 1 совершил преступления дважды).</w:t>
      </w:r>
    </w:p>
    <w:p w14:paraId="6E6930F0" w14:textId="0E153F84" w:rsidR="001E113E" w:rsidRPr="008A0211" w:rsidRDefault="001E113E" w:rsidP="00975A13">
      <w:pPr>
        <w:spacing w:after="0" w:line="240" w:lineRule="auto"/>
        <w:ind w:left="-36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Преступления были совершены на территории </w:t>
      </w:r>
      <w:proofErr w:type="spellStart"/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Смольненского</w:t>
      </w:r>
      <w:proofErr w:type="spellEnd"/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</w:t>
      </w:r>
      <w:r w:rsidR="00602A0D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я -</w:t>
      </w: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(2 -кража металла с пилорамы, уничтожение чужого имущества), </w:t>
      </w:r>
      <w:proofErr w:type="spellStart"/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Кемлянского</w:t>
      </w:r>
      <w:proofErr w:type="spellEnd"/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(1 – хищение денежных сре</w:t>
      </w:r>
      <w:proofErr w:type="gramStart"/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дств с б</w:t>
      </w:r>
      <w:proofErr w:type="gramEnd"/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анковской карты, 1 - угон транспортного средства). </w:t>
      </w:r>
    </w:p>
    <w:p w14:paraId="54875615" w14:textId="6032573C" w:rsidR="001E113E" w:rsidRPr="008A0211" w:rsidRDefault="001E113E" w:rsidP="00975A13">
      <w:pPr>
        <w:spacing w:after="0" w:line="240" w:lineRule="auto"/>
        <w:ind w:left="-36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7788B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96604B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ыл</w:t>
      </w: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 анализ причин и условий, способствующих совершению преступлений подростками.</w:t>
      </w:r>
      <w:r w:rsidR="00333C5B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</w:t>
      </w: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подросток проживает в семье, признанной находящейся в социальн</w:t>
      </w:r>
      <w:proofErr w:type="gramStart"/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опасном положении, неполной, многодетной, с низким </w:t>
      </w: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материальным достатком. Остальные подростки проживают в благополучных семьях. </w:t>
      </w:r>
    </w:p>
    <w:p w14:paraId="66FE36DF" w14:textId="4CC231BD" w:rsidR="001E113E" w:rsidRPr="008A0211" w:rsidRDefault="001E113E" w:rsidP="00975A13">
      <w:pPr>
        <w:spacing w:after="0" w:line="240" w:lineRule="auto"/>
        <w:ind w:left="-36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1153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Трое подростков</w:t>
      </w: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 учащимися ГБПОУ РМ «</w:t>
      </w:r>
      <w:proofErr w:type="spellStart"/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Кемлянский</w:t>
      </w:r>
      <w:proofErr w:type="spellEnd"/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аграрный колледж»,</w:t>
      </w:r>
      <w:r w:rsidR="00795F93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трое</w:t>
      </w: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учащиеся ГБПОУ РМ «</w:t>
      </w:r>
      <w:proofErr w:type="spellStart"/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Ичалковский</w:t>
      </w:r>
      <w:proofErr w:type="spellEnd"/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педагогический колледж». Все </w:t>
      </w:r>
      <w:r w:rsidR="00B21C14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они</w:t>
      </w: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месту учебы характеризуются положительно, посещают спортивные секции, имеют активную жизненную позицию. Преступные действия ими были совершены в свободное от учебы</w:t>
      </w:r>
      <w:r w:rsidR="00A13FB8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позднее вечернее и ночное время. </w:t>
      </w:r>
    </w:p>
    <w:p w14:paraId="418C01A6" w14:textId="50FAF048" w:rsidR="001E113E" w:rsidRPr="008A0211" w:rsidRDefault="001E113E" w:rsidP="00975A13">
      <w:pPr>
        <w:spacing w:after="0" w:line="240" w:lineRule="auto"/>
        <w:ind w:left="-36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причинами роста преступности в подростковой среде стали: недостаточная работа по формированию законопослушного поведения среди учащихся школ и </w:t>
      </w:r>
      <w:proofErr w:type="spellStart"/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ССУзов</w:t>
      </w:r>
      <w:proofErr w:type="spellEnd"/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проводимая должностными лицами органов системы профилактики района; бесконтрольность со стороны родителей, их низкая юридическая грамотность; деформация нравственных и правовых ценностных ориентаций у несовершеннолетних  </w:t>
      </w:r>
    </w:p>
    <w:p w14:paraId="29EEB6CC" w14:textId="0CD5922A" w:rsidR="00B21C14" w:rsidRPr="008A0211" w:rsidRDefault="001E113E" w:rsidP="00975A13">
      <w:pPr>
        <w:keepNext/>
        <w:spacing w:after="0" w:line="240" w:lineRule="auto"/>
        <w:ind w:left="-360" w:firstLine="72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Перед сотрудниками ММО МВД России «</w:t>
      </w:r>
      <w:proofErr w:type="spellStart"/>
      <w:r w:rsidRPr="008A02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Ичалковский</w:t>
      </w:r>
      <w:proofErr w:type="spellEnd"/>
      <w:r w:rsidRPr="008A02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поставлен вопрос о проверке родителей несовершеннолетних, которые совершили действия преступного характера на предмет надлежащего исполнения ими обязанностей по воспитанию, обучению и содержанию детей. В ходе проведенных проверок в отношении данных законных представителей составлены протоколы по ч.1 ст.5.35 КоАП РФ, дела рассмотрены на заседании КДН, родители привлечены</w:t>
      </w:r>
      <w:r w:rsidR="0007788B" w:rsidRPr="008A02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ответственности</w:t>
      </w:r>
      <w:r w:rsidR="005F308A" w:rsidRPr="008A02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EC57728" w14:textId="77777777" w:rsidR="005F308A" w:rsidRPr="008A0211" w:rsidRDefault="006E2EC0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47FD55" w14:textId="1F0D351B" w:rsidR="006E2EC0" w:rsidRPr="008A0211" w:rsidRDefault="006E2EC0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Ичалковский</w:t>
      </w:r>
      <w:proofErr w:type="spellEnd"/>
      <w:r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педагогический колледж»</w:t>
      </w:r>
      <w:r w:rsidR="009C1DF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принял участие в Проекте по созданию (обновлению) материально-технической базы образовательной организации, реализующих программы среднего профессионального образования</w:t>
      </w:r>
      <w:r w:rsidR="007E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145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 мастерская по компетенции Дошкольное воспитание и мастерская по компетенции Преподавание в младших классах; приняли участие в проекте «Содействие занятости» национального проекта «Демография»; проекте «Онлайн-уроки финансовой грамотности»; реализован проект на предоставление субсидий в 2021-2023 годах  из федерального бюджета субъектам Российской Федерации,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Федерации.</w:t>
      </w:r>
    </w:p>
    <w:p w14:paraId="685FCF04" w14:textId="0C949E63" w:rsidR="006E2EC0" w:rsidRPr="008A0211" w:rsidRDefault="006E2EC0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1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туденты колледжа успешно участвовали в X Региональном чемпионате «Молодые профессионалы» Республики Мордовия, где стали победителями и призерами.</w:t>
      </w:r>
    </w:p>
    <w:p w14:paraId="3E95AEAF" w14:textId="1AEAC08F" w:rsidR="001E113E" w:rsidRPr="008A0211" w:rsidRDefault="006E2EC0" w:rsidP="00975A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proofErr w:type="spellStart"/>
      <w:r w:rsidRPr="008A0211">
        <w:rPr>
          <w:rFonts w:ascii="Times New Roman" w:eastAsia="Lucida Sans Unicode" w:hAnsi="Times New Roman" w:cs="Times New Roman"/>
          <w:b/>
          <w:spacing w:val="-5"/>
          <w:kern w:val="1"/>
          <w:sz w:val="28"/>
          <w:szCs w:val="28"/>
          <w:lang w:eastAsia="ru-RU"/>
        </w:rPr>
        <w:t>Кемлянский</w:t>
      </w:r>
      <w:proofErr w:type="spellEnd"/>
      <w:r w:rsidRPr="008A0211">
        <w:rPr>
          <w:rFonts w:ascii="Times New Roman" w:eastAsia="Lucida Sans Unicode" w:hAnsi="Times New Roman" w:cs="Times New Roman"/>
          <w:b/>
          <w:spacing w:val="-5"/>
          <w:kern w:val="1"/>
          <w:sz w:val="28"/>
          <w:szCs w:val="28"/>
          <w:lang w:eastAsia="ru-RU"/>
        </w:rPr>
        <w:t xml:space="preserve"> аграрный колледж</w:t>
      </w:r>
      <w:r w:rsidRPr="008A0211">
        <w:rPr>
          <w:rFonts w:ascii="Times New Roman" w:eastAsia="Lucida Sans Unicode" w:hAnsi="Times New Roman" w:cs="Times New Roman"/>
          <w:spacing w:val="-6"/>
          <w:kern w:val="1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Lucida Sans Unicode" w:hAnsi="Times New Roman" w:cs="Times New Roman"/>
          <w:spacing w:val="-5"/>
          <w:kern w:val="1"/>
          <w:sz w:val="28"/>
          <w:szCs w:val="28"/>
          <w:lang w:eastAsia="ru-RU"/>
        </w:rPr>
        <w:t xml:space="preserve">  </w:t>
      </w:r>
      <w:r w:rsidR="00D56052" w:rsidRPr="008A021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в</w:t>
      </w:r>
      <w:r w:rsidRPr="008A021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декабре 2018 года   успешно прошел процедуру лицензирования и в феврале 2022 года процесс аккредитации, подтвердив свое право на профессиональную подготовку молодых специалист</w:t>
      </w:r>
      <w:r w:rsidR="00082F40" w:rsidRPr="008A021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ов.</w:t>
      </w:r>
      <w:r w:rsidRPr="008A0211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ru-RU"/>
        </w:rPr>
        <w:t xml:space="preserve"> </w:t>
      </w:r>
      <w:r w:rsidRPr="008A0211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8A021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Ежегодно студенты и педагогические работники принимают участие во всероссийских, межрегиональных, региональных и  республиканских конкурсах.  </w:t>
      </w:r>
    </w:p>
    <w:p w14:paraId="7E3829C5" w14:textId="785505CF" w:rsidR="00443866" w:rsidRPr="008A0211" w:rsidRDefault="00D76C7C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44386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в районе сложилась благоприятная тенденция к развитию массовых занятий физкультурой и спортом. </w:t>
      </w:r>
    </w:p>
    <w:p w14:paraId="4BA77841" w14:textId="77777777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уделяется большое внимание развитию любительских видов спорта. Уже 10 лет успешно стартует районная спартакиада, включающая в себя все возрастные группы и охватывающая всю территорию района. Так же,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уделяется большое внимание развитию семейного спорта (спартакиады, подготовка к сельским зимним и летним сельским играм). </w:t>
      </w:r>
    </w:p>
    <w:p w14:paraId="72BD4208" w14:textId="77777777" w:rsidR="0044386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 последние годы в районе складываются условия для увеличения числа жителей, занимающихся физической культурой и спортом. В районе функционирует  ДЮСШ  и Физкультурно-оздоровительный комплекс с общим охватом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x-none"/>
        </w:rPr>
        <w:t>1100</w:t>
      </w:r>
      <w:r w:rsidRPr="008A02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учащихся. </w:t>
      </w:r>
    </w:p>
    <w:p w14:paraId="619B26BD" w14:textId="45EE0B6A" w:rsidR="00443866" w:rsidRPr="008A0211" w:rsidRDefault="00443866" w:rsidP="00975A1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района имеют возможность посещать плавательный бассейн, а также кружки и секции Детско-юношеской спортивной школы</w:t>
      </w:r>
      <w:r w:rsidR="00057447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1C1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B21C1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творчества.  </w:t>
      </w:r>
    </w:p>
    <w:p w14:paraId="7AFC8C34" w14:textId="77777777" w:rsidR="00070416" w:rsidRPr="008A0211" w:rsidRDefault="0044386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детей кружковой работой и спортивными секциями составляет </w:t>
      </w:r>
      <w:r w:rsidR="00D852ED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7447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777ABF9D" w14:textId="69A506A3" w:rsidR="0019571E" w:rsidRPr="008A0211" w:rsidRDefault="0019571E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здравоохранение района включает в себя центральную районную больницу, поликлиническое отделение, врачебную амбулаторию 24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</w:t>
      </w:r>
      <w:r w:rsidR="00FF541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FF541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15E8AA" w14:textId="70CCCB03" w:rsidR="0019571E" w:rsidRPr="008A0211" w:rsidRDefault="00FF541D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571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571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</w:t>
      </w:r>
      <w:r w:rsidR="00232AE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обслуживают</w:t>
      </w:r>
      <w:r w:rsidR="0019571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врачей, из них 1 клинический лаборант,</w:t>
      </w:r>
      <w:r w:rsidR="00E9782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 чел</w:t>
      </w:r>
      <w:r w:rsidR="0019571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82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9571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редних медицинских работников. </w:t>
      </w:r>
    </w:p>
    <w:p w14:paraId="50BA8FCE" w14:textId="59B472B0" w:rsidR="0019571E" w:rsidRPr="008A0211" w:rsidRDefault="0019571E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году в поликлинике вновь заработал кабинет ЛОР врача, куда по программе «Земский доктор» принят молодой специалист. По программе «Земский фельдшер» средний медицинский персонал ФАП пополнился фельдшерами в трех сельских пунктах с населением свыше 1000 человек, это Рождествено, Оброчное, Смольный. В начале 2022 года введено в эксплуатацию новое современное здание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Б.Сыресевской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врачебной амбулатории с новейшим оборудованием.</w:t>
      </w:r>
    </w:p>
    <w:p w14:paraId="202BB651" w14:textId="59CD61FD" w:rsidR="0019571E" w:rsidRPr="008A0211" w:rsidRDefault="0019571E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8A0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Приобретено и безвозмездно получено оборудования на сумму свыше 6 миллионов</w:t>
      </w:r>
      <w:r w:rsidR="00483213" w:rsidRPr="008A0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руб., это стационарный </w:t>
      </w:r>
      <w:proofErr w:type="spellStart"/>
      <w:r w:rsidRPr="008A0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флюорограф</w:t>
      </w:r>
      <w:proofErr w:type="spellEnd"/>
      <w:r w:rsidRPr="008A0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концентратор кислорода, </w:t>
      </w:r>
      <w:r w:rsidR="00164426" w:rsidRPr="008A0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центрифуга и др. </w:t>
      </w:r>
      <w:r w:rsidRPr="008A0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Обновлен автопарк скорой медицинской помощи, новым автомобилем Газель </w:t>
      </w:r>
      <w:r w:rsidRPr="008A0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Next</w:t>
      </w:r>
      <w:r w:rsidRPr="008A0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14:paraId="47FE0B28" w14:textId="1ACA093A" w:rsidR="0019571E" w:rsidRPr="008A0211" w:rsidRDefault="0019571E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 выполнением государственного задания по обеспечению стационарной помощью связана с кадровым дефицитом, отсутствием врач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хирурга, акушера – гинеколога в стационаре. В амбулаторном звене также наблюдаются трудности из-за отсутствия акушера-гинеколога по ведению и наблюдению за беременными пациентками.</w:t>
      </w:r>
      <w:r w:rsidRPr="008A0211">
        <w:rPr>
          <w:rFonts w:ascii="Times New Roman" w:eastAsia="Calibri" w:hAnsi="Times New Roman" w:cs="Times New Roman"/>
          <w:sz w:val="28"/>
          <w:szCs w:val="28"/>
        </w:rPr>
        <w:t xml:space="preserve">  В настоящее время подготовку в ординатуре по профилю «акушерство и гинекология» проходит молодой специалист, по целевому направлению, ориентировочно после прохождения аккредитации, будет принят на работу в сентябре 2023 года.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7FECD2D" w14:textId="22CC5D3E" w:rsidR="00CF6C8D" w:rsidRPr="008A0211" w:rsidRDefault="0019571E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ос</w:t>
      </w:r>
      <w:r w:rsidR="00B21C14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новные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</w:t>
      </w:r>
      <w:r w:rsidR="00B21C14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D7DE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слабая материально-техническая база, необходимость ремонта корпусов, замена мебели, оборудования,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proofErr w:type="gram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снащения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подразделений согласно стандартов оказания медицинской помощи.</w:t>
      </w:r>
    </w:p>
    <w:p w14:paraId="05123AC7" w14:textId="77777777" w:rsidR="006606C4" w:rsidRPr="008A0211" w:rsidRDefault="006606C4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31CC9E" w14:textId="4785CBAD" w:rsidR="006B0139" w:rsidRPr="008A0211" w:rsidRDefault="00A13630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06C4" w:rsidRPr="008A0211">
        <w:rPr>
          <w:rFonts w:ascii="Times New Roman" w:hAnsi="Times New Roman" w:cs="Times New Roman"/>
          <w:sz w:val="28"/>
          <w:szCs w:val="28"/>
        </w:rPr>
        <w:t xml:space="preserve">За 11 месяцев 2022 года </w:t>
      </w:r>
      <w:r w:rsidR="00884354" w:rsidRPr="008A0211">
        <w:rPr>
          <w:rFonts w:ascii="Times New Roman" w:hAnsi="Times New Roman" w:cs="Times New Roman"/>
          <w:sz w:val="28"/>
          <w:szCs w:val="28"/>
        </w:rPr>
        <w:t>санаторий Алатырь</w:t>
      </w:r>
      <w:r w:rsidR="006606C4" w:rsidRPr="008A0211">
        <w:rPr>
          <w:rFonts w:ascii="Times New Roman" w:hAnsi="Times New Roman" w:cs="Times New Roman"/>
          <w:sz w:val="28"/>
          <w:szCs w:val="28"/>
        </w:rPr>
        <w:t xml:space="preserve"> принял на отд</w:t>
      </w:r>
      <w:r w:rsidR="006B0139" w:rsidRPr="008A0211">
        <w:rPr>
          <w:rFonts w:ascii="Times New Roman" w:hAnsi="Times New Roman" w:cs="Times New Roman"/>
          <w:sz w:val="28"/>
          <w:szCs w:val="28"/>
        </w:rPr>
        <w:t>ы</w:t>
      </w:r>
      <w:r w:rsidR="006606C4" w:rsidRPr="008A0211">
        <w:rPr>
          <w:rFonts w:ascii="Times New Roman" w:hAnsi="Times New Roman" w:cs="Times New Roman"/>
          <w:sz w:val="28"/>
          <w:szCs w:val="28"/>
        </w:rPr>
        <w:t>х и лечение 3712 человек. Основн</w:t>
      </w:r>
      <w:r w:rsidR="00A43C32" w:rsidRPr="008A0211">
        <w:rPr>
          <w:rFonts w:ascii="Times New Roman" w:hAnsi="Times New Roman" w:cs="Times New Roman"/>
          <w:sz w:val="28"/>
          <w:szCs w:val="28"/>
        </w:rPr>
        <w:t>ую</w:t>
      </w:r>
      <w:r w:rsidR="006606C4" w:rsidRPr="008A0211">
        <w:rPr>
          <w:rFonts w:ascii="Times New Roman" w:hAnsi="Times New Roman" w:cs="Times New Roman"/>
          <w:sz w:val="28"/>
          <w:szCs w:val="28"/>
        </w:rPr>
        <w:t xml:space="preserve"> часть отдыхающих составляю</w:t>
      </w:r>
      <w:r w:rsidR="00A43C32" w:rsidRPr="008A0211">
        <w:rPr>
          <w:rFonts w:ascii="Times New Roman" w:hAnsi="Times New Roman" w:cs="Times New Roman"/>
          <w:sz w:val="28"/>
          <w:szCs w:val="28"/>
        </w:rPr>
        <w:t>т</w:t>
      </w:r>
      <w:r w:rsidR="006606C4" w:rsidRPr="008A0211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50001F" w:rsidRPr="008A0211">
        <w:rPr>
          <w:rFonts w:ascii="Times New Roman" w:hAnsi="Times New Roman" w:cs="Times New Roman"/>
          <w:sz w:val="28"/>
          <w:szCs w:val="28"/>
        </w:rPr>
        <w:t>республики.</w:t>
      </w:r>
      <w:r w:rsidR="006606C4" w:rsidRPr="008A0211">
        <w:rPr>
          <w:rFonts w:ascii="Times New Roman" w:hAnsi="Times New Roman" w:cs="Times New Roman"/>
          <w:sz w:val="28"/>
          <w:szCs w:val="28"/>
        </w:rPr>
        <w:t xml:space="preserve">   </w:t>
      </w:r>
      <w:r w:rsidR="00C60232" w:rsidRPr="008A0211">
        <w:rPr>
          <w:rFonts w:ascii="Times New Roman" w:hAnsi="Times New Roman" w:cs="Times New Roman"/>
          <w:sz w:val="28"/>
          <w:szCs w:val="28"/>
        </w:rPr>
        <w:t>В</w:t>
      </w:r>
      <w:r w:rsidR="006606C4" w:rsidRPr="008A0211">
        <w:rPr>
          <w:rFonts w:ascii="Times New Roman" w:hAnsi="Times New Roman" w:cs="Times New Roman"/>
          <w:sz w:val="28"/>
          <w:szCs w:val="28"/>
        </w:rPr>
        <w:t xml:space="preserve">первые был заключен Государственный контракт </w:t>
      </w:r>
      <w:r w:rsidR="00E90581" w:rsidRPr="008A021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E90581" w:rsidRPr="008A02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606C4" w:rsidRPr="008A0211">
        <w:rPr>
          <w:rFonts w:ascii="Times New Roman" w:hAnsi="Times New Roman" w:cs="Times New Roman"/>
          <w:sz w:val="28"/>
          <w:szCs w:val="28"/>
        </w:rPr>
        <w:t xml:space="preserve"> М</w:t>
      </w:r>
      <w:r w:rsidR="00E90581" w:rsidRPr="008A0211">
        <w:rPr>
          <w:rFonts w:ascii="Times New Roman" w:hAnsi="Times New Roman" w:cs="Times New Roman"/>
          <w:sz w:val="28"/>
          <w:szCs w:val="28"/>
        </w:rPr>
        <w:t>о</w:t>
      </w:r>
      <w:r w:rsidR="00D67AE0" w:rsidRPr="008A0211">
        <w:rPr>
          <w:rFonts w:ascii="Times New Roman" w:hAnsi="Times New Roman" w:cs="Times New Roman"/>
          <w:sz w:val="28"/>
          <w:szCs w:val="28"/>
        </w:rPr>
        <w:t>скв</w:t>
      </w:r>
      <w:r w:rsidR="00E90581" w:rsidRPr="008A0211">
        <w:rPr>
          <w:rFonts w:ascii="Times New Roman" w:hAnsi="Times New Roman" w:cs="Times New Roman"/>
          <w:sz w:val="28"/>
          <w:szCs w:val="28"/>
        </w:rPr>
        <w:t>а</w:t>
      </w:r>
      <w:r w:rsidR="006606C4" w:rsidRPr="008A0211">
        <w:rPr>
          <w:rFonts w:ascii="Times New Roman" w:hAnsi="Times New Roman" w:cs="Times New Roman"/>
          <w:sz w:val="28"/>
          <w:szCs w:val="28"/>
        </w:rPr>
        <w:t xml:space="preserve"> на оздоровление отдельных льготных категорий граждан в количестве 550 человек.</w:t>
      </w:r>
      <w:r w:rsidR="003C4574" w:rsidRPr="008A0211">
        <w:rPr>
          <w:rFonts w:ascii="Times New Roman" w:hAnsi="Times New Roman" w:cs="Times New Roman"/>
          <w:sz w:val="28"/>
          <w:szCs w:val="28"/>
        </w:rPr>
        <w:tab/>
      </w:r>
      <w:r w:rsidR="003C4574" w:rsidRPr="008A0211">
        <w:rPr>
          <w:rFonts w:ascii="Times New Roman" w:hAnsi="Times New Roman" w:cs="Times New Roman"/>
          <w:sz w:val="28"/>
          <w:szCs w:val="28"/>
        </w:rPr>
        <w:tab/>
      </w:r>
      <w:r w:rsidR="006606C4" w:rsidRPr="008A0211">
        <w:rPr>
          <w:rFonts w:ascii="Times New Roman" w:hAnsi="Times New Roman" w:cs="Times New Roman"/>
          <w:sz w:val="28"/>
          <w:szCs w:val="28"/>
        </w:rPr>
        <w:t xml:space="preserve"> В летний период на базе АО </w:t>
      </w:r>
      <w:r w:rsidR="006B0139" w:rsidRPr="008A0211">
        <w:rPr>
          <w:rFonts w:ascii="Times New Roman" w:hAnsi="Times New Roman" w:cs="Times New Roman"/>
          <w:sz w:val="28"/>
          <w:szCs w:val="28"/>
        </w:rPr>
        <w:t>«Санаторий «Алатырь»</w:t>
      </w:r>
      <w:r w:rsidR="006606C4" w:rsidRPr="008A0211">
        <w:rPr>
          <w:rFonts w:ascii="Times New Roman" w:hAnsi="Times New Roman" w:cs="Times New Roman"/>
          <w:sz w:val="28"/>
          <w:szCs w:val="28"/>
        </w:rPr>
        <w:t xml:space="preserve"> был открыт детский оздоровительный лагерь. За летний период в санатории про</w:t>
      </w:r>
      <w:r w:rsidR="006B0139" w:rsidRPr="008A0211">
        <w:rPr>
          <w:rFonts w:ascii="Times New Roman" w:hAnsi="Times New Roman" w:cs="Times New Roman"/>
          <w:sz w:val="28"/>
          <w:szCs w:val="28"/>
        </w:rPr>
        <w:t>шло 6</w:t>
      </w:r>
      <w:r w:rsidR="006606C4" w:rsidRPr="008A0211">
        <w:rPr>
          <w:rFonts w:ascii="Times New Roman" w:hAnsi="Times New Roman" w:cs="Times New Roman"/>
          <w:sz w:val="28"/>
          <w:szCs w:val="28"/>
        </w:rPr>
        <w:t xml:space="preserve"> смен. Первые 3 смены был организован Всероссийский военно-исторический лагерь</w:t>
      </w:r>
      <w:r w:rsidR="006B0139" w:rsidRPr="008A0211">
        <w:rPr>
          <w:rFonts w:ascii="Times New Roman" w:hAnsi="Times New Roman" w:cs="Times New Roman"/>
          <w:sz w:val="28"/>
          <w:szCs w:val="28"/>
        </w:rPr>
        <w:t xml:space="preserve"> «Страна героев» в данном лагере отдохнули 1000 детей сроком пребывания 14 дней. </w:t>
      </w:r>
      <w:r w:rsidR="006B0139" w:rsidRPr="008A0211">
        <w:rPr>
          <w:rFonts w:ascii="Times New Roman" w:hAnsi="Times New Roman" w:cs="Times New Roman"/>
          <w:sz w:val="28"/>
          <w:szCs w:val="28"/>
        </w:rPr>
        <w:lastRenderedPageBreak/>
        <w:t>Последующие 3 смены проходили санаторно – курортное лечение в количестве 500 чел. сроком пребывания -21 день.</w:t>
      </w:r>
    </w:p>
    <w:p w14:paraId="354CBA34" w14:textId="0E7724CF" w:rsidR="009C1DFA" w:rsidRPr="008A0211" w:rsidRDefault="00CF6C8D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Социальная защита населения </w:t>
      </w:r>
      <w:proofErr w:type="spellStart"/>
      <w:r w:rsidR="00856358" w:rsidRPr="008A021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Редакт</w:t>
      </w:r>
      <w:proofErr w:type="spellEnd"/>
    </w:p>
    <w:p w14:paraId="5B901B3B" w14:textId="20FFEF50" w:rsidR="009C1DFA" w:rsidRPr="008A0211" w:rsidRDefault="009C1DFA" w:rsidP="00975A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 01.12.2022 г. в </w:t>
      </w:r>
      <w:r w:rsidR="00062953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службе социальной защиты населения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учете состоят:</w:t>
      </w:r>
    </w:p>
    <w:p w14:paraId="42718511" w14:textId="746F85EF" w:rsidR="009C1DFA" w:rsidRPr="008A0211" w:rsidRDefault="00830571" w:rsidP="00975A13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3143  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 старше 65 лет</w:t>
      </w:r>
      <w:proofErr w:type="gramStart"/>
      <w:r w:rsidR="009C1DFA" w:rsidRPr="008A0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.,</w:t>
      </w:r>
      <w:proofErr w:type="gramEnd"/>
    </w:p>
    <w:p w14:paraId="180AC6D4" w14:textId="4A896A6F" w:rsidR="009C1DFA" w:rsidRPr="008A0211" w:rsidRDefault="00830571" w:rsidP="00975A13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741FB3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ветеран</w:t>
      </w:r>
      <w:r w:rsidR="00083959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ВОВ</w:t>
      </w:r>
      <w:proofErr w:type="gramStart"/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C1DFA" w:rsidRPr="008A0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proofErr w:type="gramEnd"/>
      <w:r w:rsidR="009C1DFA" w:rsidRPr="008A0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,</w:t>
      </w:r>
    </w:p>
    <w:p w14:paraId="707A6AD6" w14:textId="735E2F3F" w:rsidR="009C1DFA" w:rsidRPr="008A0211" w:rsidRDefault="00741FB3" w:rsidP="00975A13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19 </w:t>
      </w:r>
      <w:r w:rsidR="005C4C25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вдов умерших (погибших) участников и инвалидов ВОВ</w:t>
      </w:r>
      <w:proofErr w:type="gramStart"/>
      <w:r w:rsidR="009C1DFA" w:rsidRPr="008A0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.,</w:t>
      </w:r>
      <w:proofErr w:type="gramEnd"/>
    </w:p>
    <w:p w14:paraId="236179F2" w14:textId="7F47800A" w:rsidR="009C1DFA" w:rsidRPr="008A0211" w:rsidRDefault="005C4C25" w:rsidP="00975A13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15</w:t>
      </w:r>
      <w:r w:rsidR="00576990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18 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ветеран</w:t>
      </w:r>
      <w:r w:rsidR="00576990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труда – </w:t>
      </w:r>
      <w:r w:rsidR="009C1DFA" w:rsidRPr="008A0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1518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из них  пенсионер</w:t>
      </w:r>
      <w:r w:rsidR="00576990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1404</w:t>
      </w:r>
      <w:r w:rsidR="009C1DFA" w:rsidRPr="008A0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чел.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</w:p>
    <w:p w14:paraId="6D900976" w14:textId="11D77294" w:rsidR="009C1DFA" w:rsidRPr="008A0211" w:rsidRDefault="00083959" w:rsidP="00975A13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107 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труженик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тыла</w:t>
      </w:r>
      <w:proofErr w:type="gramStart"/>
      <w:r w:rsidR="009C1DFA" w:rsidRPr="008A0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., </w:t>
      </w:r>
      <w:proofErr w:type="gramEnd"/>
    </w:p>
    <w:p w14:paraId="49C7D7D2" w14:textId="71AF62DA" w:rsidR="009C1DFA" w:rsidRPr="008A0211" w:rsidRDefault="0096414F" w:rsidP="00975A13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1064 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инвалид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общего</w:t>
      </w:r>
      <w:r w:rsidR="00A203D0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заболевания</w:t>
      </w:r>
      <w:proofErr w:type="gramStart"/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C1DFA" w:rsidRPr="008A0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,</w:t>
      </w:r>
      <w:proofErr w:type="gramEnd"/>
    </w:p>
    <w:p w14:paraId="12AF791F" w14:textId="7F2F4B40" w:rsidR="009C1DFA" w:rsidRPr="008A0211" w:rsidRDefault="00581617" w:rsidP="00975A13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56 семей с детьми инвалидами</w:t>
      </w:r>
      <w:r w:rsidR="007F04B6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где 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дет</w:t>
      </w:r>
      <w:r w:rsidR="007F04B6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ей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инвалид</w:t>
      </w:r>
      <w:r w:rsidR="007F04B6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</w:t>
      </w:r>
      <w:r w:rsidR="009C1DFA" w:rsidRPr="008A0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58 </w:t>
      </w:r>
      <w:r w:rsidR="00EB33C4" w:rsidRPr="008A0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чел</w:t>
      </w:r>
      <w:r w:rsidR="009C1DFA" w:rsidRPr="008A0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.,</w:t>
      </w:r>
    </w:p>
    <w:p w14:paraId="70C647F7" w14:textId="70702939" w:rsidR="009C1DFA" w:rsidRPr="008A0211" w:rsidRDefault="00EB33C4" w:rsidP="00975A13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 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ликвидатор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аварии на ЧАЭС</w:t>
      </w:r>
      <w:proofErr w:type="gramStart"/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C1DFA" w:rsidRPr="008A0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,</w:t>
      </w:r>
      <w:proofErr w:type="gramEnd"/>
    </w:p>
    <w:p w14:paraId="01C3C74B" w14:textId="19EA5C6E" w:rsidR="009C1DFA" w:rsidRPr="008A0211" w:rsidRDefault="00382D35" w:rsidP="00975A13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 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ликвидатор аварии на ПО «Маяк»</w:t>
      </w:r>
      <w:proofErr w:type="gramStart"/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C1DFA" w:rsidRPr="008A0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,</w:t>
      </w:r>
      <w:proofErr w:type="gramEnd"/>
    </w:p>
    <w:p w14:paraId="4EC145C3" w14:textId="4EE8B104" w:rsidR="009C1DFA" w:rsidRPr="008A0211" w:rsidRDefault="00382D35" w:rsidP="00975A13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 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ветеран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подразделения особого риска</w:t>
      </w:r>
      <w:proofErr w:type="gramStart"/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C1DFA" w:rsidRPr="008A0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,</w:t>
      </w:r>
      <w:proofErr w:type="gramEnd"/>
    </w:p>
    <w:p w14:paraId="679E288D" w14:textId="00F73B66" w:rsidR="009C1DFA" w:rsidRPr="008A0211" w:rsidRDefault="00382D35" w:rsidP="00975A13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8 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реабилитированны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="00472F8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пострадавших от политических репрессий</w:t>
      </w:r>
      <w:proofErr w:type="gramStart"/>
      <w:r w:rsidR="009C1DFA" w:rsidRPr="008A0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.,</w:t>
      </w:r>
      <w:proofErr w:type="gramEnd"/>
    </w:p>
    <w:p w14:paraId="39868A7B" w14:textId="148E8289" w:rsidR="009C1DFA" w:rsidRPr="008A0211" w:rsidRDefault="00382D35" w:rsidP="00975A13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153 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ветеран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боевых действий</w:t>
      </w:r>
      <w:r w:rsidR="00343D9C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</w:p>
    <w:p w14:paraId="797B61AE" w14:textId="22A3485C" w:rsidR="009C1DFA" w:rsidRPr="008A0211" w:rsidRDefault="006B3983" w:rsidP="00975A13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187 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многодетны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семьи, в них 692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чел</w:t>
      </w:r>
      <w:r w:rsidR="009C1DFA" w:rsidRPr="008A0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детей</w:t>
      </w:r>
      <w:r w:rsidR="00343D9C" w:rsidRPr="008A0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,</w:t>
      </w:r>
    </w:p>
    <w:p w14:paraId="0D5F379E" w14:textId="5935B5DB" w:rsidR="009C1DFA" w:rsidRPr="008A0211" w:rsidRDefault="006A702A" w:rsidP="00975A13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31 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неблагополучн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ая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C1DFA" w:rsidRPr="008A0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семь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в них </w:t>
      </w:r>
      <w:r w:rsidR="009C1DFA" w:rsidRPr="008A0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69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чел 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детей</w:t>
      </w:r>
      <w:r w:rsidR="00343D9C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</w:p>
    <w:p w14:paraId="18E54EFD" w14:textId="7E1DDF84" w:rsidR="009C1DFA" w:rsidRPr="008A0211" w:rsidRDefault="006A702A" w:rsidP="00975A13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7 семей </w:t>
      </w:r>
      <w:r w:rsidR="009C1DFA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 опекой, в них 8 детей</w:t>
      </w:r>
      <w:r w:rsidR="00343D9C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14:paraId="3014084B" w14:textId="300CFBC1" w:rsidR="009C1DFA" w:rsidRPr="008A0211" w:rsidRDefault="007F1040" w:rsidP="00975A13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 </w:t>
      </w:r>
      <w:r w:rsidR="009C1DFA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приемн</w:t>
      </w:r>
      <w:r w:rsidR="006B5990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="009C1DFA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сем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ей</w:t>
      </w:r>
      <w:r w:rsidR="009C1DFA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них </w:t>
      </w:r>
      <w:r w:rsidR="009C1DFA" w:rsidRPr="008A021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21 ребенок.</w:t>
      </w:r>
      <w:r w:rsidR="009C1DFA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4C9241A" w14:textId="50BD830C" w:rsidR="009C1DFA" w:rsidRPr="008A0211" w:rsidRDefault="009C1DFA" w:rsidP="00975A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Все эти категории получают через </w:t>
      </w:r>
      <w:r w:rsidR="00946639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службу социальной защиты населения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различные виды пособий и компенсаций. В общей сложности службой предоставляется 89 мер социальной поддержки. На</w:t>
      </w:r>
      <w:r w:rsidR="00213356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3F38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1 декабря</w:t>
      </w:r>
      <w:r w:rsidR="004F3B9C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этого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4F3B9C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среднемесячный показатель по клиентской службе —874 обращений.     </w:t>
      </w:r>
    </w:p>
    <w:p w14:paraId="49777B9F" w14:textId="56A6801C" w:rsidR="00343D9C" w:rsidRPr="008A0211" w:rsidRDefault="009C1DFA" w:rsidP="00975A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081B3A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gramStart"/>
      <w:r w:rsidR="00081B3A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втономн</w:t>
      </w:r>
      <w:r w:rsidR="008455F1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некоммерчес</w:t>
      </w:r>
      <w:r w:rsidR="008455F1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кой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организация  «Исток» по-прежнему  работают 3 отделени</w:t>
      </w:r>
      <w:r w:rsidR="00343D9C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 1.12.2022 года обслужено 577 человек</w:t>
      </w:r>
      <w:r w:rsidR="00275B1E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2022 году на базе АНО «Исток» открыт пункт проката технических средств.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Большой   перечень   услуг   предоставляется   службой срочной социальной помощи – от предоставления консультации до оказания помо</w:t>
      </w:r>
      <w:r w:rsidR="004D7DE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щи.</w:t>
      </w:r>
    </w:p>
    <w:p w14:paraId="152E4A03" w14:textId="07CE5689" w:rsidR="009C1DFA" w:rsidRPr="008A0211" w:rsidRDefault="004D7DEF" w:rsidP="00975A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</w:t>
      </w:r>
      <w:r w:rsidR="009C1DFA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районе полностью решена проблема жилья для ветеранов. У нас нет очередности на улучшение жилищных условий –</w:t>
      </w:r>
      <w:r w:rsidR="009C1DFA" w:rsidRPr="008A0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375 ветеранов получили жилье.</w:t>
      </w:r>
    </w:p>
    <w:p w14:paraId="0F59D2D6" w14:textId="32E5F38B" w:rsidR="009C1DFA" w:rsidRPr="008A0211" w:rsidRDefault="009C1DFA" w:rsidP="00975A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В ГКУ сформировано 3 мобильные (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мультидисциплинарные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бригады</w:t>
      </w:r>
      <w:r w:rsidR="00343D9C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которые включают в себя специалистов по социальной работе, медицинских работников, предназначен</w:t>
      </w:r>
      <w:r w:rsidR="00343D9C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для повышения  доступности социального обслуживания и медицинской помощи,  а также предоставления услуги по доставке граждан старше 65 ле</w:t>
      </w:r>
      <w:r w:rsidR="00AC7241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медицинские учреждения</w:t>
      </w:r>
      <w:r w:rsidR="00345D69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</w:p>
    <w:p w14:paraId="03FA076E" w14:textId="158C8EA1" w:rsidR="009C1DFA" w:rsidRPr="008A0211" w:rsidRDefault="009C1DFA" w:rsidP="00975A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Согласно постановлению Правительства Республики Мордовия от 30 декабря 2013г.№589 с 2014 года гражданам предоставляется социальная помощь на основании социального контракта. Всего за это время оформлено 478 социальных контрактов </w:t>
      </w:r>
      <w:r w:rsidR="004D7DEF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</w:t>
      </w:r>
      <w:r w:rsidR="004D7DEF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ую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сумм</w:t>
      </w:r>
      <w:r w:rsidR="004D7DEF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54</w:t>
      </w:r>
      <w:r w:rsidR="00952E27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,1 млн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. рублей.</w:t>
      </w:r>
    </w:p>
    <w:p w14:paraId="781B7ACB" w14:textId="309F156E" w:rsidR="004D6B2C" w:rsidRPr="008A0211" w:rsidRDefault="009C1DFA" w:rsidP="00975A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Pr="008A021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2022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заключено 123 социальный контракт на сумму 15</w:t>
      </w:r>
      <w:r w:rsidR="003F21BD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,3 </w:t>
      </w:r>
      <w:proofErr w:type="gramStart"/>
      <w:r w:rsidR="003F21BD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млн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52E27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</w:t>
      </w:r>
      <w:r w:rsidR="002E5858"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8A8F82F" w14:textId="4C4883AA" w:rsidR="00AE68A7" w:rsidRPr="008A0211" w:rsidRDefault="00AE68A7" w:rsidP="00975A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14:paraId="596AC3F6" w14:textId="57D16F55" w:rsidR="009A5EFC" w:rsidRPr="008A0211" w:rsidRDefault="009A5EFC" w:rsidP="00975A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A0211"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="002E5858" w:rsidRPr="008A0211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Pr="008A0211">
        <w:rPr>
          <w:rFonts w:ascii="Times New Roman" w:hAnsi="Times New Roman" w:cs="Times New Roman"/>
          <w:sz w:val="28"/>
          <w:szCs w:val="28"/>
        </w:rPr>
        <w:t xml:space="preserve"> действуют 2 </w:t>
      </w:r>
      <w:proofErr w:type="gramStart"/>
      <w:r w:rsidRPr="008A0211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Pr="008A0211">
        <w:rPr>
          <w:rFonts w:ascii="Times New Roman" w:hAnsi="Times New Roman" w:cs="Times New Roman"/>
          <w:sz w:val="28"/>
          <w:szCs w:val="28"/>
        </w:rPr>
        <w:t xml:space="preserve"> лица: МБУДО «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Ичалковская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 xml:space="preserve"> ДШИ», МБУ «Центр культуры» 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 xml:space="preserve"> муниципального района,  в составе которого: 27 сельских библиотек,  Центральная районная </w:t>
      </w:r>
      <w:r w:rsidR="005654D4" w:rsidRPr="008A0211">
        <w:rPr>
          <w:rFonts w:ascii="Times New Roman" w:hAnsi="Times New Roman" w:cs="Times New Roman"/>
          <w:sz w:val="28"/>
          <w:szCs w:val="28"/>
        </w:rPr>
        <w:t xml:space="preserve">и </w:t>
      </w:r>
      <w:r w:rsidRPr="008A0211">
        <w:rPr>
          <w:rFonts w:ascii="Times New Roman" w:hAnsi="Times New Roman" w:cs="Times New Roman"/>
          <w:sz w:val="28"/>
          <w:szCs w:val="28"/>
        </w:rPr>
        <w:t xml:space="preserve">  Детская библиотек</w:t>
      </w:r>
      <w:r w:rsidR="005654D4" w:rsidRPr="008A0211">
        <w:rPr>
          <w:rFonts w:ascii="Times New Roman" w:hAnsi="Times New Roman" w:cs="Times New Roman"/>
          <w:sz w:val="28"/>
          <w:szCs w:val="28"/>
        </w:rPr>
        <w:t>и</w:t>
      </w:r>
      <w:r w:rsidRPr="008A0211">
        <w:rPr>
          <w:rFonts w:ascii="Times New Roman" w:hAnsi="Times New Roman" w:cs="Times New Roman"/>
          <w:sz w:val="28"/>
          <w:szCs w:val="28"/>
        </w:rPr>
        <w:t xml:space="preserve">,  музей,  Автоклуб,  Районный дом </w:t>
      </w:r>
      <w:r w:rsidRPr="008A0211">
        <w:rPr>
          <w:rFonts w:ascii="Times New Roman" w:hAnsi="Times New Roman" w:cs="Times New Roman"/>
          <w:sz w:val="28"/>
          <w:szCs w:val="28"/>
        </w:rPr>
        <w:lastRenderedPageBreak/>
        <w:t xml:space="preserve">культуры,  Центр молодёжного досуга, 21 Дом культуры, 6 клубов. Фактическая обеспеченность учреждениями культуры от нормативной потребности находится на достаточном уровне 100%.    </w:t>
      </w:r>
    </w:p>
    <w:p w14:paraId="6FEC93AC" w14:textId="1F38ACF5" w:rsidR="009A5EFC" w:rsidRPr="008A0211" w:rsidRDefault="009A5EFC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t>На баз</w:t>
      </w:r>
      <w:r w:rsidR="00EE2472" w:rsidRPr="008A0211">
        <w:rPr>
          <w:rFonts w:ascii="Times New Roman" w:hAnsi="Times New Roman" w:cs="Times New Roman"/>
          <w:sz w:val="28"/>
          <w:szCs w:val="28"/>
        </w:rPr>
        <w:t xml:space="preserve">е </w:t>
      </w:r>
      <w:r w:rsidRPr="008A0211">
        <w:rPr>
          <w:rFonts w:ascii="Times New Roman" w:hAnsi="Times New Roman" w:cs="Times New Roman"/>
          <w:sz w:val="28"/>
          <w:szCs w:val="28"/>
        </w:rPr>
        <w:t>учреждений работают 193 творческих самодеятельных коллективов, детских кружков, клубов по интересам. Вовлекая жителей, в том числе детей и подростков в творческую среду, сотрудники</w:t>
      </w:r>
      <w:r w:rsidR="001B4EEB"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Pr="008A0211">
        <w:rPr>
          <w:rFonts w:ascii="Times New Roman" w:hAnsi="Times New Roman" w:cs="Times New Roman"/>
          <w:sz w:val="28"/>
          <w:szCs w:val="28"/>
        </w:rPr>
        <w:t>учреждений культуры стремятся поставить преграду распространению негативных явлений, присущих современному обществу, способствуют духовному обогащению детей, их нравственному росту.</w:t>
      </w:r>
    </w:p>
    <w:p w14:paraId="61EA2F7C" w14:textId="056D5680" w:rsidR="009A5EFC" w:rsidRPr="008A0211" w:rsidRDefault="009A5EFC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год реализуется Федеральный проект «Пушкинская карта», основная цель которого – сделать культуру доступнее для всех жителей, приобщить к ней детей и молодёжь. Ребята старше 14 лет и молодежь активно участвуют в проекте. Численность подростов и молодежи, подключенных к программе «Пушкинская карта, составляет по школам 100%. </w:t>
      </w:r>
    </w:p>
    <w:p w14:paraId="702C8794" w14:textId="7FE73E27" w:rsidR="009A5EFC" w:rsidRPr="008A0211" w:rsidRDefault="009A5EFC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регионального проекта «Обеспечение качественно нового уровня развития инфраструктуры культуры» («Культурная среда») национального проекта «Культура»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Детской школы искусств приобретены музыкальные инструменты на общую сумму </w:t>
      </w: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64A31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,6 </w:t>
      </w:r>
      <w:proofErr w:type="gramStart"/>
      <w:r w:rsidR="00D64A31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="00D64A31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</w:t>
      </w:r>
      <w:r w:rsidR="007E1AE3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75A294E" w14:textId="4358C770" w:rsidR="009A5EFC" w:rsidRPr="008A0211" w:rsidRDefault="009A5EFC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Ичалковская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 xml:space="preserve"> ДШИ стала победителем Гранта Президента Российской Федерации, Президентский фонд культурных инициатив позволил приобрести комплекты сценических эрзянских костюмов и обуви для ансамбля «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Сиянь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толнэ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>», шумовые инструменты, микшерный пульт, микрофоны и стойки.</w:t>
      </w:r>
    </w:p>
    <w:p w14:paraId="58EF8EF2" w14:textId="77777777" w:rsidR="009A5EFC" w:rsidRPr="008A0211" w:rsidRDefault="009A5EFC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A0211">
        <w:rPr>
          <w:rFonts w:ascii="Times New Roman" w:hAnsi="Times New Roman" w:cs="Times New Roman"/>
          <w:spacing w:val="3"/>
          <w:sz w:val="28"/>
          <w:szCs w:val="28"/>
        </w:rPr>
        <w:t xml:space="preserve">Обновление материально-технической базы </w:t>
      </w:r>
      <w:proofErr w:type="spellStart"/>
      <w:r w:rsidRPr="008A0211">
        <w:rPr>
          <w:rFonts w:ascii="Times New Roman" w:hAnsi="Times New Roman" w:cs="Times New Roman"/>
          <w:spacing w:val="3"/>
          <w:sz w:val="28"/>
          <w:szCs w:val="28"/>
        </w:rPr>
        <w:t>Вечкусского</w:t>
      </w:r>
      <w:proofErr w:type="spellEnd"/>
      <w:r w:rsidRPr="008A0211">
        <w:rPr>
          <w:rFonts w:ascii="Times New Roman" w:hAnsi="Times New Roman" w:cs="Times New Roman"/>
          <w:spacing w:val="3"/>
          <w:sz w:val="28"/>
          <w:szCs w:val="28"/>
        </w:rPr>
        <w:t xml:space="preserve"> сельского дома культуры стало возможным благодаря участию района в Федеральном партийном проекте «Культура малой Родины» (Местный дом культуры), п</w:t>
      </w:r>
      <w:r w:rsidRPr="008A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риобретены: швейная мастерская, звуковое оборудование, компьютерная техника, звуковая акустика, сценические костюмы для ансамбля «</w:t>
      </w:r>
      <w:proofErr w:type="spellStart"/>
      <w:r w:rsidRPr="008A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Ивушка</w:t>
      </w:r>
      <w:proofErr w:type="spellEnd"/>
      <w:r w:rsidRPr="008A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сумму 360 тыс. руб.).</w:t>
      </w:r>
      <w:proofErr w:type="gramEnd"/>
    </w:p>
    <w:p w14:paraId="231A1184" w14:textId="77777777" w:rsidR="00AE2E91" w:rsidRPr="008A0211" w:rsidRDefault="009A5EFC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Центре культуры работают 5 добровольческих клуб</w:t>
      </w:r>
      <w:r w:rsidR="008C59F5" w:rsidRPr="008A0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</w:t>
      </w:r>
      <w:r w:rsidR="0030464D" w:rsidRPr="008A0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т </w:t>
      </w:r>
      <w:proofErr w:type="gramStart"/>
      <w:r w:rsidR="0030464D" w:rsidRPr="008A0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proofErr w:type="gramEnd"/>
      <w:r w:rsidRPr="008A0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8A0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proofErr w:type="gramEnd"/>
      <w:r w:rsidRPr="008A0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современных условиях </w:t>
      </w:r>
      <w:proofErr w:type="spellStart"/>
      <w:r w:rsidRPr="008A021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волонтерство</w:t>
      </w:r>
      <w:proofErr w:type="spellEnd"/>
      <w:r w:rsidRPr="008A0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одной из основных форм проявления социальной активности и вовлечение в общественную жизнь, направленную на организацию добровольческого труда молодежи</w:t>
      </w:r>
      <w:r w:rsidRPr="008A02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1BCD47" w14:textId="51246D32" w:rsidR="003F3583" w:rsidRPr="008A0211" w:rsidRDefault="009A5EFC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t xml:space="preserve">Социальный проект </w:t>
      </w:r>
      <w:r w:rsidRPr="008A0211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добровольческого клуба</w:t>
      </w:r>
      <w:r w:rsidR="00EA7AAC" w:rsidRPr="008A0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0211">
        <w:rPr>
          <w:rFonts w:ascii="Times New Roman" w:hAnsi="Times New Roman" w:cs="Times New Roman"/>
          <w:sz w:val="28"/>
          <w:szCs w:val="28"/>
        </w:rPr>
        <w:t>«Рука помощи» стал победителем в республике, в рамках Международной премии #МЫВМЕСТЕ</w:t>
      </w:r>
      <w:r w:rsidR="00AE2E91" w:rsidRPr="008A0211">
        <w:rPr>
          <w:rFonts w:ascii="Times New Roman" w:hAnsi="Times New Roman" w:cs="Times New Roman"/>
          <w:sz w:val="28"/>
          <w:szCs w:val="28"/>
        </w:rPr>
        <w:t>,</w:t>
      </w:r>
      <w:r w:rsidRPr="008A0211">
        <w:rPr>
          <w:rFonts w:ascii="Times New Roman" w:hAnsi="Times New Roman" w:cs="Times New Roman"/>
          <w:sz w:val="28"/>
          <w:szCs w:val="28"/>
        </w:rPr>
        <w:t xml:space="preserve"> руководитель  был поощрен  путевкой в</w:t>
      </w:r>
      <w:proofErr w:type="gramStart"/>
      <w:r w:rsidRPr="008A021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A0211">
        <w:rPr>
          <w:rFonts w:ascii="Times New Roman" w:hAnsi="Times New Roman" w:cs="Times New Roman"/>
          <w:sz w:val="28"/>
          <w:szCs w:val="28"/>
        </w:rPr>
        <w:t>анкт – Петербург</w:t>
      </w:r>
      <w:r w:rsidR="00B56DD0" w:rsidRPr="008A0211">
        <w:rPr>
          <w:rFonts w:ascii="Times New Roman" w:hAnsi="Times New Roman" w:cs="Times New Roman"/>
          <w:sz w:val="28"/>
          <w:szCs w:val="28"/>
        </w:rPr>
        <w:t>.</w:t>
      </w:r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FF1D6" w14:textId="49E711E5" w:rsidR="009A5EFC" w:rsidRPr="008A0211" w:rsidRDefault="003F3583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t>В 2023 году</w:t>
      </w:r>
      <w:r w:rsidR="009A5EFC" w:rsidRPr="008A0211">
        <w:rPr>
          <w:rFonts w:ascii="Times New Roman" w:hAnsi="Times New Roman" w:cs="Times New Roman"/>
          <w:sz w:val="28"/>
          <w:szCs w:val="28"/>
        </w:rPr>
        <w:t xml:space="preserve"> учреждения культуры станут новыми  точками притяжения,  источником информации, впечатлений, очень действенной формой воспитания патриотов, достойных граждан нашей страны</w:t>
      </w:r>
      <w:r w:rsidRPr="008A0211">
        <w:rPr>
          <w:rFonts w:ascii="Times New Roman" w:hAnsi="Times New Roman" w:cs="Times New Roman"/>
          <w:sz w:val="28"/>
          <w:szCs w:val="28"/>
        </w:rPr>
        <w:t xml:space="preserve"> и </w:t>
      </w:r>
      <w:r w:rsidR="009A5EFC" w:rsidRPr="008A021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примут активное участие в</w:t>
      </w:r>
      <w:r w:rsidR="00F7318E" w:rsidRPr="008A021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 всех</w:t>
      </w:r>
      <w:r w:rsidR="009A5EFC" w:rsidRPr="008A021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</w:t>
      </w:r>
      <w:proofErr w:type="spellStart"/>
      <w:r w:rsidR="009A5EFC" w:rsidRPr="008A021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грантовых</w:t>
      </w:r>
      <w:proofErr w:type="spellEnd"/>
      <w:r w:rsidR="009A5EFC" w:rsidRPr="008A021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конкурсах.  </w:t>
      </w:r>
    </w:p>
    <w:p w14:paraId="2EB00563" w14:textId="45841F85" w:rsidR="009223D5" w:rsidRPr="008A0211" w:rsidRDefault="009223D5" w:rsidP="00975A1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CB74BE" w14:textId="1DA392E5" w:rsidR="00321FF2" w:rsidRPr="008A0211" w:rsidRDefault="00FC5915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E6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11</w:t>
      </w:r>
      <w:r w:rsidR="00321F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2022 года общая площадь введенного в эксплуатацию</w:t>
      </w:r>
      <w:r w:rsidR="0076361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62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F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жилья с учетом индивидуального жилищного строительства составила </w:t>
      </w:r>
      <w:r w:rsidR="00F3635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4915</w:t>
      </w:r>
      <w:r w:rsidR="00321F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</w:t>
      </w:r>
      <w:r w:rsidR="00F3635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21F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="00F3635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</w:t>
      </w:r>
      <w:r w:rsidR="00321F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</w:t>
      </w:r>
      <w:r w:rsidR="00D103F7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1F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F3635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933EFB" w14:textId="4ABE5C69" w:rsidR="00321FF2" w:rsidRPr="008A0211" w:rsidRDefault="00E67FFC" w:rsidP="00975A13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</w:t>
      </w:r>
      <w:r w:rsidR="00321FF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</w:t>
      </w:r>
      <w:hyperlink r:id="rId10" w:history="1">
        <w:r w:rsidR="00321FF2" w:rsidRPr="008A021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Государственной</w:t>
        </w:r>
      </w:hyperlink>
      <w:r w:rsidR="00321FF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321FF2" w:rsidRPr="008A021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программы</w:t>
        </w:r>
      </w:hyperlink>
      <w:r w:rsidR="00321FF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«Комплексное развитие сельских территорий» по мероприятию «улучшение жилищных условий граждан, проживающих на  сельских территориях» </w:t>
      </w:r>
      <w:r w:rsidR="00F51350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5D4F2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ыделена </w:t>
      </w:r>
      <w:r w:rsidR="005D4F2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субсидия </w:t>
      </w:r>
      <w:r w:rsidR="00A85CF1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двум</w:t>
      </w:r>
      <w:r w:rsidR="00321FF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семь</w:t>
      </w:r>
      <w:r w:rsidR="00A85CF1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="004235BC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</w:t>
      </w:r>
      <w:r w:rsidR="001B1ABF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85CF1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4,4</w:t>
      </w:r>
      <w:r w:rsidR="004235BC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35BC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="004235BC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</w:t>
      </w:r>
      <w:r w:rsidR="00321FF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7674C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8294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321F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="0058294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1F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молодых семей» субсидии на приобретение жилья получила 1 семья</w:t>
      </w:r>
      <w:r w:rsidR="004F38E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D60C00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1,2 млн руб</w:t>
      </w:r>
      <w:r w:rsidR="0087146B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1FF2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E3E68B" w14:textId="77A82227" w:rsidR="00321FF2" w:rsidRPr="008A0211" w:rsidRDefault="007E3B59" w:rsidP="00975A13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21FF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146B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="00321FF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обеспечения жильем детей-сирот, детей оставшихся без попечения родителей было приобретено </w:t>
      </w:r>
      <w:r w:rsidR="0078515C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21FF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квартиры </w:t>
      </w:r>
      <w:r w:rsidR="0087146B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659E7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1FF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объем</w:t>
      </w:r>
      <w:r w:rsidR="00A659E7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321FF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финансирования </w:t>
      </w:r>
      <w:r w:rsidR="0078515C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4,2</w:t>
      </w:r>
      <w:r w:rsidR="00321FF2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</w:t>
      </w:r>
      <w:r w:rsidR="0078515C" w:rsidRPr="008A021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FD1DFE3" w14:textId="77777777" w:rsidR="00321FF2" w:rsidRPr="008A0211" w:rsidRDefault="00321FF2" w:rsidP="00975A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6E7E5" w14:textId="77777777" w:rsidR="00321FF2" w:rsidRPr="008A0211" w:rsidRDefault="00321FF2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услуги по регулярным перевозкам пассажиров на территории района оказывает</w:t>
      </w:r>
      <w:r w:rsidRPr="008A021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1 перевозчик –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Ичалковское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АТП».</w:t>
      </w:r>
    </w:p>
    <w:p w14:paraId="0F7B33B5" w14:textId="39D06C2F" w:rsidR="00321FF2" w:rsidRPr="008A0211" w:rsidRDefault="00321FF2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</w:t>
      </w:r>
      <w:r w:rsidRPr="008A0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В 2022 году в счет</w:t>
      </w:r>
      <w:r w:rsidR="00A85CF1" w:rsidRPr="008A0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собственных средств</w:t>
      </w:r>
      <w:r w:rsidR="00D35001" w:rsidRPr="008A0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обществом</w:t>
      </w:r>
      <w:r w:rsidRPr="008A0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была  приобретена  газель. В планах  предприятия приобрести еще одну </w:t>
      </w:r>
      <w:r w:rsidR="00E15456" w:rsidRPr="008A0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автомашину для перевозки людей</w:t>
      </w:r>
      <w:proofErr w:type="gramStart"/>
      <w:r w:rsidR="00E15456" w:rsidRPr="008A0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8A0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</w:p>
    <w:p w14:paraId="047B4F5E" w14:textId="77777777" w:rsidR="00321FF2" w:rsidRPr="008A0211" w:rsidRDefault="00321FF2" w:rsidP="00975A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Пассажирский парк предприятия обслуживает 9 маршрутов:</w:t>
      </w:r>
    </w:p>
    <w:p w14:paraId="6F6EFA0D" w14:textId="1C2945DB" w:rsidR="00321FF2" w:rsidRPr="008A0211" w:rsidRDefault="00321FF2" w:rsidP="00975A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</w:t>
      </w:r>
      <w:r w:rsidRPr="008A02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пригородного, 1- междугороднего сообщения.</w:t>
      </w:r>
    </w:p>
    <w:p w14:paraId="0F7BA95B" w14:textId="77777777" w:rsidR="00321FF2" w:rsidRPr="008A0211" w:rsidRDefault="00321FF2" w:rsidP="00975A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перевезено 164,6 тыс. пассажиров, или  107,4 %  к факту 2021 года.</w:t>
      </w:r>
    </w:p>
    <w:p w14:paraId="6702CC0F" w14:textId="18EB6A64" w:rsidR="00321FF2" w:rsidRPr="008A0211" w:rsidRDefault="00321FF2" w:rsidP="00975A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449CDD75" w14:textId="57A389F2" w:rsidR="00321FF2" w:rsidRPr="008A0211" w:rsidRDefault="00321FF2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8A44D" w14:textId="14F2FFCD" w:rsidR="00321FF2" w:rsidRPr="008A0211" w:rsidRDefault="00321FF2" w:rsidP="00975A1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В 2022 году по программе «Развитие уличной дорожной сети» </w:t>
      </w:r>
      <w:r w:rsidR="00EF7BDD" w:rsidRPr="008A0211">
        <w:rPr>
          <w:rFonts w:ascii="Times New Roman" w:eastAsia="Times New Roman" w:hAnsi="Times New Roman" w:cs="Times New Roman"/>
          <w:b/>
          <w:sz w:val="28"/>
          <w:szCs w:val="28"/>
        </w:rPr>
        <w:t>ДСПМК</w:t>
      </w:r>
      <w:r w:rsidR="0006617E" w:rsidRPr="008A02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617E" w:rsidRPr="008A0211">
        <w:rPr>
          <w:rFonts w:ascii="Times New Roman" w:eastAsia="Times New Roman" w:hAnsi="Times New Roman" w:cs="Times New Roman"/>
          <w:b/>
          <w:sz w:val="28"/>
          <w:szCs w:val="28"/>
        </w:rPr>
        <w:t>Ича</w:t>
      </w:r>
      <w:r w:rsidR="00EF7BDD" w:rsidRPr="008A0211">
        <w:rPr>
          <w:rFonts w:ascii="Times New Roman" w:eastAsia="Times New Roman" w:hAnsi="Times New Roman" w:cs="Times New Roman"/>
          <w:b/>
          <w:sz w:val="28"/>
          <w:szCs w:val="28"/>
        </w:rPr>
        <w:t>лковская</w:t>
      </w:r>
      <w:proofErr w:type="spellEnd"/>
      <w:r w:rsidRPr="008A02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7BDD" w:rsidRPr="008A02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05019" w:rsidRPr="008A021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F7BDD" w:rsidRPr="008A0211">
        <w:rPr>
          <w:rFonts w:ascii="Times New Roman" w:eastAsia="Times New Roman" w:hAnsi="Times New Roman" w:cs="Times New Roman"/>
          <w:sz w:val="28"/>
          <w:szCs w:val="28"/>
        </w:rPr>
        <w:t>ои</w:t>
      </w:r>
      <w:r w:rsidR="00505019" w:rsidRPr="008A0211">
        <w:rPr>
          <w:rFonts w:ascii="Times New Roman" w:eastAsia="Times New Roman" w:hAnsi="Times New Roman" w:cs="Times New Roman"/>
          <w:sz w:val="28"/>
          <w:szCs w:val="28"/>
        </w:rPr>
        <w:t>зведены работы</w:t>
      </w:r>
      <w:r w:rsidR="005077A5" w:rsidRPr="008A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077A5" w:rsidRPr="008A021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5077A5" w:rsidRPr="008A02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7F3ECCD" w14:textId="00907F99" w:rsidR="00321FF2" w:rsidRPr="008A0211" w:rsidRDefault="00321FF2" w:rsidP="00975A1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- капитальн</w:t>
      </w:r>
      <w:r w:rsidR="005077A5" w:rsidRPr="008A0211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ремонт</w:t>
      </w:r>
      <w:r w:rsidR="005077A5" w:rsidRPr="008A021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 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</w:rPr>
        <w:t>. Рождествено по ул. Школьная, ул. Красная Горка и участков автодорог по ул. Первомайская протяженностью 2,</w:t>
      </w:r>
      <w:r w:rsidR="00DF5B64" w:rsidRPr="008A021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км. Сметная стоимость капремонта  – 22,7 млн. рублей;</w:t>
      </w:r>
    </w:p>
    <w:p w14:paraId="33D02B3F" w14:textId="4958BE9D" w:rsidR="00321FF2" w:rsidRPr="008A0211" w:rsidRDefault="00321FF2" w:rsidP="00975A1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- ремонт</w:t>
      </w:r>
      <w:r w:rsidR="00B15370" w:rsidRPr="008A021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участка автомобильной дороги по ул. Кулакова 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</w:rPr>
        <w:t>. Рождествено протяженностью 0,</w:t>
      </w:r>
      <w:r w:rsidR="00C06E82" w:rsidRPr="008A021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км. Сметная стоимость ремонта – 8,1 млн. рублей;</w:t>
      </w:r>
    </w:p>
    <w:p w14:paraId="5417E142" w14:textId="2A9C74E3" w:rsidR="00C80BB1" w:rsidRPr="008A0211" w:rsidRDefault="00321FF2" w:rsidP="00975A1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- ремонт</w:t>
      </w:r>
      <w:r w:rsidR="00B15370" w:rsidRPr="008A021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участка автомобильной дороги от ул. 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до ул. Первомайская в с. Рождествено протяженностью </w:t>
      </w:r>
      <w:r w:rsidR="00C06E82" w:rsidRPr="008A0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1.0 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>км. Сметная стоимость ремонта</w:t>
      </w:r>
      <w:r w:rsidRPr="008A02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02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68FD" w:rsidRPr="008A021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68FD" w:rsidRPr="008A0211">
        <w:rPr>
          <w:rFonts w:ascii="Times New Roman" w:eastAsia="Times New Roman" w:hAnsi="Times New Roman" w:cs="Times New Roman"/>
          <w:sz w:val="28"/>
          <w:szCs w:val="28"/>
        </w:rPr>
        <w:t>99</w:t>
      </w:r>
      <w:r w:rsidR="0003342C" w:rsidRPr="008A0211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14:paraId="5602304C" w14:textId="71046DB9" w:rsidR="0003342C" w:rsidRPr="008A0211" w:rsidRDefault="0003342C" w:rsidP="00975A1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благоустроена</w:t>
      </w:r>
      <w:r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дворовая территория многоквартирного дома по ул. Ванина, д. № 4А в с.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финансирования – 1,3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5285F134" w14:textId="4B4DCE01" w:rsidR="0090369C" w:rsidRPr="008A0211" w:rsidRDefault="00C80BB1" w:rsidP="00975A1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559D" w:rsidRPr="008A02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267A" w:rsidRPr="008A021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8A021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рамках федеральной программы Безопасные качественные дороги  </w:t>
      </w:r>
      <w:r w:rsidR="00DC1D67" w:rsidRPr="008A02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38FB" w:rsidRPr="008A02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791" w:rsidRPr="008A02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>апитальный ремонт автомобильной дороги «Саранск  -</w:t>
      </w:r>
      <w:r w:rsidR="00CC0EC5" w:rsidRPr="008A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0EC5" w:rsidRPr="008A0211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CC0EC5" w:rsidRPr="008A0211">
        <w:rPr>
          <w:rFonts w:ascii="Times New Roman" w:eastAsia="Times New Roman" w:hAnsi="Times New Roman" w:cs="Times New Roman"/>
          <w:sz w:val="28"/>
          <w:szCs w:val="28"/>
        </w:rPr>
        <w:t xml:space="preserve">. Ромоданово – </w:t>
      </w:r>
      <w:r w:rsidR="009E68FD" w:rsidRPr="008A0211">
        <w:rPr>
          <w:rFonts w:ascii="Times New Roman" w:eastAsia="Times New Roman" w:hAnsi="Times New Roman" w:cs="Times New Roman"/>
          <w:sz w:val="28"/>
          <w:szCs w:val="28"/>
        </w:rPr>
        <w:t>с. Б. Игнатово</w:t>
      </w:r>
      <w:r w:rsidR="00CC0EC5" w:rsidRPr="008A0211">
        <w:rPr>
          <w:rFonts w:ascii="Times New Roman" w:eastAsia="Times New Roman" w:hAnsi="Times New Roman" w:cs="Times New Roman"/>
          <w:sz w:val="28"/>
          <w:szCs w:val="28"/>
        </w:rPr>
        <w:t>» на участках 57-69 км,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протяженностью 12 км, стоимостью 5</w:t>
      </w:r>
      <w:r w:rsidR="009E68FD" w:rsidRPr="008A0211">
        <w:rPr>
          <w:rFonts w:ascii="Times New Roman" w:eastAsia="Times New Roman" w:hAnsi="Times New Roman" w:cs="Times New Roman"/>
          <w:sz w:val="28"/>
          <w:szCs w:val="28"/>
        </w:rPr>
        <w:t>17,4</w:t>
      </w: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A41" w:rsidRPr="008A021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="005A7A41" w:rsidRPr="008A0211">
        <w:rPr>
          <w:rFonts w:ascii="Times New Roman" w:eastAsia="Times New Roman" w:hAnsi="Times New Roman" w:cs="Times New Roman"/>
          <w:sz w:val="28"/>
          <w:szCs w:val="28"/>
        </w:rPr>
        <w:t xml:space="preserve"> устройством освещения и так долго </w:t>
      </w:r>
      <w:r w:rsidR="00C35324" w:rsidRPr="008A0211">
        <w:rPr>
          <w:rFonts w:ascii="Times New Roman" w:eastAsia="Times New Roman" w:hAnsi="Times New Roman" w:cs="Times New Roman"/>
          <w:sz w:val="28"/>
          <w:szCs w:val="28"/>
        </w:rPr>
        <w:t>ожидаемыми тротуарами в черте населенн</w:t>
      </w:r>
      <w:r w:rsidR="00807968" w:rsidRPr="008A021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35324" w:rsidRPr="008A0211">
        <w:rPr>
          <w:rFonts w:ascii="Times New Roman" w:eastAsia="Times New Roman" w:hAnsi="Times New Roman" w:cs="Times New Roman"/>
          <w:sz w:val="28"/>
          <w:szCs w:val="28"/>
        </w:rPr>
        <w:t>х пункто</w:t>
      </w:r>
      <w:r w:rsidR="00807968" w:rsidRPr="008A0211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90369C" w:rsidRPr="008A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DAA444" w14:textId="71506012" w:rsidR="00C80BB1" w:rsidRDefault="00807968" w:rsidP="00975A1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В с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</w:rPr>
        <w:t>Лобаски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за счет экономии средств на содерж</w:t>
      </w:r>
      <w:r w:rsidR="00B37CA4" w:rsidRPr="008A0211">
        <w:rPr>
          <w:rFonts w:ascii="Times New Roman" w:eastAsia="Times New Roman" w:hAnsi="Times New Roman" w:cs="Times New Roman"/>
          <w:sz w:val="28"/>
          <w:szCs w:val="28"/>
        </w:rPr>
        <w:t>ание дорожного полотна</w:t>
      </w:r>
      <w:r w:rsidR="0090369C" w:rsidRPr="008A0211">
        <w:rPr>
          <w:rFonts w:ascii="Times New Roman" w:eastAsia="Times New Roman" w:hAnsi="Times New Roman" w:cs="Times New Roman"/>
          <w:sz w:val="28"/>
          <w:szCs w:val="28"/>
        </w:rPr>
        <w:t xml:space="preserve"> силами ДСПМК </w:t>
      </w:r>
      <w:r w:rsidR="00B37CA4" w:rsidRPr="008A0211">
        <w:rPr>
          <w:rFonts w:ascii="Times New Roman" w:eastAsia="Times New Roman" w:hAnsi="Times New Roman" w:cs="Times New Roman"/>
          <w:sz w:val="28"/>
          <w:szCs w:val="28"/>
        </w:rPr>
        <w:t xml:space="preserve"> отремонтирован участок </w:t>
      </w:r>
      <w:r w:rsidR="00292656" w:rsidRPr="008A0211">
        <w:rPr>
          <w:rFonts w:ascii="Times New Roman" w:eastAsia="Times New Roman" w:hAnsi="Times New Roman" w:cs="Times New Roman"/>
          <w:sz w:val="28"/>
          <w:szCs w:val="28"/>
        </w:rPr>
        <w:t xml:space="preserve">автодороги по </w:t>
      </w:r>
      <w:proofErr w:type="spellStart"/>
      <w:proofErr w:type="gramStart"/>
      <w:r w:rsidR="00292656" w:rsidRPr="008A0211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88026A" w:rsidRPr="008A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53E" w:rsidRPr="008A0211">
        <w:rPr>
          <w:rFonts w:ascii="Times New Roman" w:eastAsia="Times New Roman" w:hAnsi="Times New Roman" w:cs="Times New Roman"/>
          <w:sz w:val="28"/>
          <w:szCs w:val="28"/>
        </w:rPr>
        <w:t xml:space="preserve"> Кооперативная</w:t>
      </w:r>
      <w:r w:rsidR="00021F54" w:rsidRPr="008A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656" w:rsidRPr="008A0211">
        <w:rPr>
          <w:rFonts w:ascii="Times New Roman" w:eastAsia="Times New Roman" w:hAnsi="Times New Roman" w:cs="Times New Roman"/>
          <w:sz w:val="28"/>
          <w:szCs w:val="28"/>
        </w:rPr>
        <w:t xml:space="preserve">     протяженностью</w:t>
      </w:r>
      <w:r w:rsidR="009C153E" w:rsidRPr="008A0211">
        <w:rPr>
          <w:rFonts w:ascii="Times New Roman" w:eastAsia="Times New Roman" w:hAnsi="Times New Roman" w:cs="Times New Roman"/>
          <w:sz w:val="28"/>
          <w:szCs w:val="28"/>
        </w:rPr>
        <w:t xml:space="preserve"> 500</w:t>
      </w:r>
      <w:r w:rsidR="00292656" w:rsidRPr="008A021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90369C" w:rsidRPr="008A02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38FB" w:rsidRPr="008A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A98B04" w14:textId="5DC01E4D" w:rsidR="00EB7845" w:rsidRPr="008A0211" w:rsidRDefault="00A97EC9" w:rsidP="00975A1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Произведена расчистка реки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уря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Ладс</w:t>
      </w:r>
      <w:r w:rsidR="00AC2DE4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AC2D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Заказчиком выступал</w:t>
      </w:r>
      <w:r w:rsidR="006E5329">
        <w:rPr>
          <w:rFonts w:ascii="Times New Roman" w:eastAsia="Times New Roman" w:hAnsi="Times New Roman" w:cs="Times New Roman"/>
          <w:sz w:val="28"/>
          <w:szCs w:val="28"/>
        </w:rPr>
        <w:t xml:space="preserve"> Минсельхоз РМ, подрядчиком Рязанская фирма </w:t>
      </w:r>
      <w:r w:rsidR="00B05A32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proofErr w:type="spellStart"/>
      <w:r w:rsidR="00B05A32">
        <w:rPr>
          <w:rFonts w:ascii="Times New Roman" w:eastAsia="Times New Roman" w:hAnsi="Times New Roman" w:cs="Times New Roman"/>
          <w:sz w:val="28"/>
          <w:szCs w:val="28"/>
        </w:rPr>
        <w:t>Стройинвест</w:t>
      </w:r>
      <w:proofErr w:type="spellEnd"/>
      <w:r w:rsidR="00B05A32">
        <w:rPr>
          <w:rFonts w:ascii="Times New Roman" w:eastAsia="Times New Roman" w:hAnsi="Times New Roman" w:cs="Times New Roman"/>
          <w:sz w:val="28"/>
          <w:szCs w:val="28"/>
        </w:rPr>
        <w:t xml:space="preserve">, освоено12,9 </w:t>
      </w:r>
      <w:proofErr w:type="gramStart"/>
      <w:r w:rsidR="00B05A32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="00B05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A32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B05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084">
        <w:rPr>
          <w:rFonts w:ascii="Times New Roman" w:eastAsia="Times New Roman" w:hAnsi="Times New Roman" w:cs="Times New Roman"/>
          <w:sz w:val="28"/>
          <w:szCs w:val="28"/>
        </w:rPr>
        <w:t xml:space="preserve"> с апреля 2021 года</w:t>
      </w:r>
    </w:p>
    <w:p w14:paraId="0E33CB86" w14:textId="77777777" w:rsidR="00FE0D91" w:rsidRPr="008A0211" w:rsidRDefault="00FE0D91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6056F2FA" w14:textId="61978E1D" w:rsidR="00321FF2" w:rsidRPr="008A0211" w:rsidRDefault="00321FF2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компания – ООО «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осуществляет управление многоквартирными домами и занимается оказанием услуг по содержанию и ремонту общего имущества в многоквартирных домах. На обслуживании находятся 40 многоквартирных жилых домов. </w:t>
      </w:r>
    </w:p>
    <w:p w14:paraId="1F3E4BAC" w14:textId="2C33C01C" w:rsidR="00010C3A" w:rsidRPr="008A0211" w:rsidRDefault="00321FF2" w:rsidP="00975A13">
      <w:pPr>
        <w:tabs>
          <w:tab w:val="left" w:pos="540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Водоснабжением занимается МУП «Торговый рынок», которому на праве хозяйственного ведения передано 10</w:t>
      </w:r>
      <w:r w:rsidR="00A8149E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километров водопроводных сетей, более </w:t>
      </w:r>
      <w:r w:rsidR="008E7CF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артезианских скважин, 3,6 км канализационных систем. </w:t>
      </w:r>
      <w:r w:rsidR="00010C3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абонентов составляет </w:t>
      </w:r>
      <w:r w:rsidR="00705B5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439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</w:p>
    <w:p w14:paraId="02B443F4" w14:textId="17D800F2" w:rsidR="00A0671F" w:rsidRPr="008A0211" w:rsidRDefault="00010C3A" w:rsidP="00975A13">
      <w:pPr>
        <w:tabs>
          <w:tab w:val="left" w:pos="540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96427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распоряжению Главы Республики Мордовия Министерством земельных и имущественных отношений Республики Мордовия организована закупка коммунальной техники для муниципальных нужд. </w:t>
      </w:r>
      <w:proofErr w:type="gramStart"/>
      <w:r w:rsidR="0068487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 поставлен </w:t>
      </w:r>
      <w:r w:rsidR="00021F5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8487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рактор марки </w:t>
      </w:r>
      <w:r w:rsidR="0064219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</w:t>
      </w:r>
      <w:r w:rsidR="0068487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комплектации: отвал, щетка коммунальная, плуг лемешный</w:t>
      </w:r>
      <w:r w:rsidR="0064219F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8487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навесной, косилка роторная, прицеп-цистерна</w:t>
      </w:r>
      <w:r w:rsidR="004A3680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</w:t>
      </w:r>
      <w:r w:rsidR="006B3CF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рная </w:t>
      </w:r>
      <w:r w:rsidR="009A105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="006B3CF6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3,8 млн. рублей.</w:t>
      </w:r>
      <w:proofErr w:type="gramEnd"/>
      <w:r w:rsidR="00021F5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Коммунальная техника в район не поступала  более двух десятков лет.</w:t>
      </w:r>
    </w:p>
    <w:p w14:paraId="589FA707" w14:textId="1EB0BF4B" w:rsidR="00873804" w:rsidRPr="008A0211" w:rsidRDefault="00873804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7FD7AB02" w14:textId="096ADE00" w:rsidR="00873804" w:rsidRPr="008A0211" w:rsidRDefault="00021F54" w:rsidP="00975A1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87380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реализуется муниципальная программа «Переселение граждан из аварийного жилищного фонда в </w:t>
      </w:r>
      <w:proofErr w:type="spellStart"/>
      <w:r w:rsidR="0087380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Ичалковском</w:t>
      </w:r>
      <w:proofErr w:type="spellEnd"/>
      <w:r w:rsidR="0087380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Республики Мордовия». </w:t>
      </w:r>
    </w:p>
    <w:p w14:paraId="0FC8590D" w14:textId="6093FECF" w:rsidR="00873804" w:rsidRPr="008A0211" w:rsidRDefault="00873804" w:rsidP="00975A1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r w:rsidR="00661528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расселению 35 человек из 6 аварийных многоквартирных домов, расположенных в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мольный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с.Кемля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с.Протасово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общей площадью 841,8 кв. м. Способ расселения - приобретение квартир на первичном рынке.</w:t>
      </w:r>
    </w:p>
    <w:p w14:paraId="140CFBCD" w14:textId="77AB1BD8" w:rsidR="00873804" w:rsidRPr="008A0211" w:rsidRDefault="00873804" w:rsidP="00975A1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в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емля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квартиры и в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п.Смольный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 квартир, на общую сумму 39</w:t>
      </w:r>
      <w:r w:rsidR="006A5D94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525DA0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них: средства Фонда содействия реформированию жилищно-коммунального хозяйства – 39</w:t>
      </w:r>
      <w:r w:rsidR="00525DA0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млн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C350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24A42A" w14:textId="41B0F9D3" w:rsidR="00873804" w:rsidRPr="008A0211" w:rsidRDefault="00873804" w:rsidP="00975A1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заключенных соглашений от </w:t>
      </w:r>
      <w:r w:rsidRPr="008A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20.10.2022 г. об изъятии недвижимости для муниципальных нужд 2-м собственникам жилых помещений в аварийном многоквартирном доме по адресу: с. Баево, ул. Рабочая, д. 6 осуществлена выплата возмещения на общую сумму 1</w:t>
      </w:r>
      <w:r w:rsidR="00A847B4" w:rsidRPr="008A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</w:t>
      </w:r>
      <w:r w:rsidRPr="008A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="00A847B4" w:rsidRPr="008A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8A0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14:paraId="05BABE0C" w14:textId="77777777" w:rsidR="00873804" w:rsidRPr="008A0211" w:rsidRDefault="00873804" w:rsidP="00975A1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расселено в 2022 году  - 37 человек.</w:t>
      </w:r>
    </w:p>
    <w:p w14:paraId="68197D37" w14:textId="28AABC9E" w:rsidR="00873804" w:rsidRPr="008A0211" w:rsidRDefault="00873804" w:rsidP="00975A1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2ECFA" w14:textId="5BA96D23" w:rsidR="003C4574" w:rsidRPr="008A0211" w:rsidRDefault="00FE0D91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="00873804" w:rsidRPr="008A02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 ходе реализации мероприятий по социальной </w:t>
      </w:r>
      <w:hyperlink r:id="rId12" w:tgtFrame="_blank" w:history="1">
        <w:proofErr w:type="spellStart"/>
        <w:r w:rsidR="00873804" w:rsidRPr="008A021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догазификации</w:t>
        </w:r>
        <w:proofErr w:type="spellEnd"/>
      </w:hyperlink>
      <w:r w:rsidR="00873804" w:rsidRPr="008A0211">
        <w:rPr>
          <w:rFonts w:ascii="Times New Roman" w:eastAsia="Calibri" w:hAnsi="Times New Roman" w:cs="Times New Roman"/>
          <w:sz w:val="28"/>
          <w:szCs w:val="28"/>
        </w:rPr>
        <w:t xml:space="preserve"> за 2021-2022 г. подано 82 заявки с полным пакетов документов от граждан, желающих подключить свое домовладение в районе к </w:t>
      </w:r>
      <w:r w:rsidR="00873804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трубе с «голубым топливом».</w:t>
      </w:r>
      <w:proofErr w:type="gramEnd"/>
      <w:r w:rsidR="00873804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  </w:t>
      </w:r>
      <w:proofErr w:type="spellStart"/>
      <w:r w:rsidR="00021F54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Колективом</w:t>
      </w:r>
      <w:proofErr w:type="spellEnd"/>
      <w:r w:rsidR="00873804" w:rsidRPr="008A02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73804" w:rsidRPr="008A0211">
        <w:rPr>
          <w:rFonts w:ascii="Times New Roman" w:eastAsia="Calibri" w:hAnsi="Times New Roman" w:cs="Times New Roman"/>
          <w:sz w:val="28"/>
          <w:szCs w:val="28"/>
        </w:rPr>
        <w:t>Ичалковского</w:t>
      </w:r>
      <w:proofErr w:type="spellEnd"/>
      <w:r w:rsidR="00873804" w:rsidRPr="008A0211">
        <w:rPr>
          <w:rFonts w:ascii="Times New Roman" w:eastAsia="Calibri" w:hAnsi="Times New Roman" w:cs="Times New Roman"/>
          <w:sz w:val="28"/>
          <w:szCs w:val="28"/>
        </w:rPr>
        <w:t xml:space="preserve"> газового участка филиала АО «Газпром газораспределение Саранск» в </w:t>
      </w:r>
      <w:proofErr w:type="spellStart"/>
      <w:r w:rsidR="00873804" w:rsidRPr="008A021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873804" w:rsidRPr="008A0211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="00873804" w:rsidRPr="008A0211">
        <w:rPr>
          <w:rFonts w:ascii="Times New Roman" w:eastAsia="Calibri" w:hAnsi="Times New Roman" w:cs="Times New Roman"/>
          <w:sz w:val="28"/>
          <w:szCs w:val="28"/>
        </w:rPr>
        <w:t>рдатов</w:t>
      </w:r>
      <w:proofErr w:type="spellEnd"/>
      <w:r w:rsidR="00873804" w:rsidRPr="008A02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804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осуществлен пуск газа во всех - 82 домах, из них - 19 в 2021 г. В 2022 г. большая часть заявок поступил</w:t>
      </w:r>
      <w:r w:rsidR="007A0072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а</w:t>
      </w:r>
      <w:r w:rsidR="00873804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 от жителей отдаленных населенных пунктов: </w:t>
      </w:r>
      <w:proofErr w:type="spellStart"/>
      <w:r w:rsidR="00873804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с.Лада</w:t>
      </w:r>
      <w:proofErr w:type="spellEnd"/>
      <w:r w:rsidR="00873804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="00873804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д.Инсаровка</w:t>
      </w:r>
      <w:proofErr w:type="spellEnd"/>
      <w:r w:rsidR="00873804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="00873804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д.Языковка</w:t>
      </w:r>
      <w:proofErr w:type="spellEnd"/>
      <w:r w:rsidR="00873804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="00873804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с.Камаево</w:t>
      </w:r>
      <w:proofErr w:type="spellEnd"/>
      <w:r w:rsidR="00873804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 и др</w:t>
      </w:r>
      <w:r w:rsidR="008E7D3A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.</w:t>
      </w:r>
    </w:p>
    <w:p w14:paraId="508AD082" w14:textId="5C1FE95E" w:rsidR="00483407" w:rsidRPr="008A0211" w:rsidRDefault="00483407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Calibri" w:hAnsi="Times New Roman" w:cs="Times New Roman"/>
          <w:b/>
          <w:bCs/>
          <w:color w:val="3F3F3F"/>
          <w:sz w:val="28"/>
          <w:szCs w:val="28"/>
          <w:shd w:val="clear" w:color="auto" w:fill="FFFFFF"/>
        </w:rPr>
        <w:t xml:space="preserve">Состояние оперативной обстановки на территории </w:t>
      </w:r>
      <w:proofErr w:type="spellStart"/>
      <w:r w:rsidRPr="008A0211">
        <w:rPr>
          <w:rFonts w:ascii="Times New Roman" w:eastAsia="Calibri" w:hAnsi="Times New Roman" w:cs="Times New Roman"/>
          <w:b/>
          <w:bCs/>
          <w:color w:val="3F3F3F"/>
          <w:sz w:val="28"/>
          <w:szCs w:val="28"/>
          <w:shd w:val="clear" w:color="auto" w:fill="FFFFFF"/>
        </w:rPr>
        <w:t>Ичалковского</w:t>
      </w:r>
      <w:proofErr w:type="spellEnd"/>
      <w:r w:rsidRPr="008A0211">
        <w:rPr>
          <w:rFonts w:ascii="Times New Roman" w:eastAsia="Calibri" w:hAnsi="Times New Roman" w:cs="Times New Roman"/>
          <w:b/>
          <w:bCs/>
          <w:color w:val="3F3F3F"/>
          <w:sz w:val="28"/>
          <w:szCs w:val="28"/>
          <w:shd w:val="clear" w:color="auto" w:fill="FFFFFF"/>
        </w:rPr>
        <w:t xml:space="preserve"> района</w:t>
      </w: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 по итогам 11 месяцев 2022 года характеризуется снижением числа зарегистрированных преступлений на 15,2% (165-140). Меньше зарегистрировано как преступлений, следствие по которым обязательно (78-65,-16,7%), так и преступлений, следствие по которым необязательно (87-75,-13,8%).</w:t>
      </w:r>
    </w:p>
    <w:p w14:paraId="26364C02" w14:textId="77777777" w:rsidR="00021F54" w:rsidRPr="008A0211" w:rsidRDefault="00483407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Основную долю составляют преступления небольшой тяжести - 61,4%, число которых незначительно увеличилось </w:t>
      </w:r>
      <w:r w:rsidR="00B31231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на</w:t>
      </w:r>
      <w:r w:rsidR="00021F54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3,6%.</w:t>
      </w:r>
    </w:p>
    <w:p w14:paraId="27C4C5FA" w14:textId="77777777" w:rsidR="00021F54" w:rsidRPr="008A0211" w:rsidRDefault="00483407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22</w:t>
      </w:r>
      <w:r w:rsidR="00675438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% приходятся на категорию тяжких преступлений, регистрация которых сократилась 40,4%. </w:t>
      </w:r>
    </w:p>
    <w:p w14:paraId="6D512CAB" w14:textId="77777777" w:rsidR="00021F54" w:rsidRPr="008A0211" w:rsidRDefault="00483407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lastRenderedPageBreak/>
        <w:t>1</w:t>
      </w:r>
      <w:r w:rsidR="00675438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6</w:t>
      </w: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% приходится на преступления категории средней тяжести, их количество также сократилось </w:t>
      </w:r>
      <w:r w:rsidR="00675438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на </w:t>
      </w: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24,1%.</w:t>
      </w:r>
    </w:p>
    <w:p w14:paraId="786DF34D" w14:textId="42EBDB84" w:rsidR="00483407" w:rsidRPr="008A0211" w:rsidRDefault="00483407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 Количество особо тяжких преступлений осталось на уровне 11 месяцев 2021 года (1).</w:t>
      </w:r>
    </w:p>
    <w:p w14:paraId="2D1BB647" w14:textId="318002B7" w:rsidR="00483407" w:rsidRPr="008A0211" w:rsidRDefault="00483407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На 44,1% сократилась регистрация кра</w:t>
      </w:r>
      <w:r w:rsidR="002251FE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ж.</w:t>
      </w:r>
    </w:p>
    <w:p w14:paraId="1B2C8B73" w14:textId="3991AD9D" w:rsidR="00483407" w:rsidRPr="008A0211" w:rsidRDefault="00483407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При этом как негативный момент следует отметить рост почти в два раза регистрации мошенничеств общеуголовной направленности, 13 из которых совершены дистанционным способом</w:t>
      </w:r>
      <w:r w:rsidR="002251FE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r w:rsidR="002251FE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Г</w:t>
      </w: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раждане нашего района стали жертвами, пытаясь выгодно вложить собственные средства для получения дохода, защитить денежные средства путем перевода их на «безопасные счета», при попытке предотвратить оформление кредита, а также при покупке товара в сети Интернет, лишившись более двух миллионов рублей.</w:t>
      </w:r>
    </w:p>
    <w:p w14:paraId="16EE8376" w14:textId="77777777" w:rsidR="00483407" w:rsidRPr="008A0211" w:rsidRDefault="00483407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Остается существенной доля (35,8%, или 19 преступлений) краж и мошенничеств, совершенных с использованием информационно-телекоммуникационных технологий или в сфере компьютерной информации (кражи - 6, мошенничества - 13), от общего числа таких преступлений общеуголовной направленности (53).</w:t>
      </w:r>
    </w:p>
    <w:p w14:paraId="573600AF" w14:textId="77777777" w:rsidR="00483407" w:rsidRPr="008A0211" w:rsidRDefault="00483407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При этом общее число преступлений, совершенных с использованием информационно-телекоммуникационных технологий или в сфере компьютерной информации, значительно сократилось (51-21,-58,8%).</w:t>
      </w:r>
    </w:p>
    <w:p w14:paraId="4DC529F7" w14:textId="1FA2CEA2" w:rsidR="00483407" w:rsidRPr="008A0211" w:rsidRDefault="00483407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Количество тяжких и особо тяжких преступлений против жизни и здоровья осталось на уровне 11 месяцев 2021 года.</w:t>
      </w:r>
    </w:p>
    <w:p w14:paraId="1FE7D441" w14:textId="77777777" w:rsidR="00483407" w:rsidRPr="008A0211" w:rsidRDefault="00483407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Задокументировано 15 преступлений экономической направленности, в том числе 6 преступлений, совершенных в сфере национального проекта «Демография».</w:t>
      </w:r>
    </w:p>
    <w:p w14:paraId="1BC68E31" w14:textId="77777777" w:rsidR="00483407" w:rsidRPr="008A0211" w:rsidRDefault="00483407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Эффективной оказалась работа по документированию преступлений, связанных с незаконным оборотом наркотиков (3), два из которых относятся </w:t>
      </w:r>
      <w:proofErr w:type="gramStart"/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к</w:t>
      </w:r>
      <w:proofErr w:type="gramEnd"/>
    </w:p>
    <w:p w14:paraId="70782DF5" w14:textId="7867C8DA" w:rsidR="00483407" w:rsidRPr="008A0211" w:rsidRDefault="00483407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категории </w:t>
      </w:r>
      <w:proofErr w:type="gramStart"/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тяжких</w:t>
      </w:r>
      <w:proofErr w:type="gramEnd"/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. Выявлен факт культивирования жителем с. </w:t>
      </w:r>
      <w:proofErr w:type="spellStart"/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Гуляево</w:t>
      </w:r>
      <w:proofErr w:type="spellEnd"/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наркосодержащего</w:t>
      </w:r>
      <w:proofErr w:type="spellEnd"/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 растения коноп</w:t>
      </w:r>
      <w:r w:rsidR="00404D91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ли</w:t>
      </w: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.</w:t>
      </w:r>
    </w:p>
    <w:p w14:paraId="52B7FEA3" w14:textId="0726C29C" w:rsidR="00483407" w:rsidRPr="008A0211" w:rsidRDefault="00483407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Несмотря на проводимую работу по профилактике совершения преступлений и административных </w:t>
      </w:r>
      <w:proofErr w:type="gramStart"/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правонарушений</w:t>
      </w:r>
      <w:proofErr w:type="gramEnd"/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 как в отношении несовершеннолетних, так и несовершеннолетними, в полной мере достигнуть положительных результатов не удал</w:t>
      </w:r>
      <w:r w:rsidR="003A746B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ось.</w:t>
      </w:r>
    </w:p>
    <w:p w14:paraId="0D0AC46F" w14:textId="665E9FAB" w:rsidR="00483407" w:rsidRPr="008A0211" w:rsidRDefault="00483407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По результатам мониторинга сети Интернет выявлены 4 сайта, содержащих информацию, пропагандирующую наркоманию, а также противоправные действия, представляющую опасность для жизни и здоровья несовершеннолетних, информация о которых с целью их блокировки была направлена в </w:t>
      </w:r>
      <w:proofErr w:type="spellStart"/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Роскомнадзор</w:t>
      </w:r>
      <w:proofErr w:type="spellEnd"/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.</w:t>
      </w:r>
    </w:p>
    <w:p w14:paraId="711E9C3B" w14:textId="77777777" w:rsidR="00483407" w:rsidRPr="008A0211" w:rsidRDefault="00483407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Одним из важнейших направлений является деятельность по обеспечению безопасности дорожного движения, снижению уровня смертности в результате дорожно-транспортных происшествий (задача была поставлена Указом Президента Российской Федерации от 07.05.2018 №204).</w:t>
      </w:r>
    </w:p>
    <w:p w14:paraId="7A633EFB" w14:textId="78A9132F" w:rsidR="00483407" w:rsidRPr="008A0211" w:rsidRDefault="00483407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ОГИБДД ММО МВД России «</w:t>
      </w:r>
      <w:proofErr w:type="spellStart"/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Ичалковский</w:t>
      </w:r>
      <w:proofErr w:type="spellEnd"/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» на постоянной основе проводится работа по предупреждению детского дорожного травматизма: в образовательных учреждениях территории обслуживания мероприятия организовывались с использованием форм и методов обучения (занятия, беседы, </w:t>
      </w: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lastRenderedPageBreak/>
        <w:t>лекции, викторины, конкурсы, родительские собрания) безопасному поведению на дорогах.</w:t>
      </w:r>
    </w:p>
    <w:p w14:paraId="4C741E84" w14:textId="77777777" w:rsidR="00483407" w:rsidRPr="008A0211" w:rsidRDefault="00483407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Широко использовались методы пропаганды в профилактике дорожно-транспортных происшествий. В районных средствах массовой информации и в </w:t>
      </w:r>
      <w:proofErr w:type="gramStart"/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Интернет-источниках</w:t>
      </w:r>
      <w:proofErr w:type="gramEnd"/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 опубликовано 400 информации. В образовательных учреждениях на территории обслуживания больше проведено мероприятий с учащимися, педагогами и родителями, в которых активное участие члены Общественного совета при ММО МВД России «</w:t>
      </w:r>
      <w:proofErr w:type="spellStart"/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Ичалковский</w:t>
      </w:r>
      <w:proofErr w:type="spellEnd"/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», представители духовенства.</w:t>
      </w:r>
    </w:p>
    <w:p w14:paraId="1DC38732" w14:textId="77777777" w:rsidR="00483407" w:rsidRPr="008A0211" w:rsidRDefault="00483407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В отчетный период активно проводились оперативно-профилактические мероприятия: «Нетрезвый водитель», в том числе группами нарядов ДПС; «Детское автокресло»; «Перевозчик»; «Экологический контроль», «Должник», «Пешеход», «Пешеходный переход», «Юный пешеход», «Встречная полоса», «Мотоцикл», «Технический контроль».</w:t>
      </w:r>
    </w:p>
    <w:p w14:paraId="4A74FD59" w14:textId="4B275F95" w:rsidR="00483407" w:rsidRPr="008A0211" w:rsidRDefault="00483407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Однако, несмотря на принимаемые меры, в </w:t>
      </w:r>
      <w:proofErr w:type="spellStart"/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Ичалковском</w:t>
      </w:r>
      <w:proofErr w:type="spellEnd"/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 районе в анализируемом периоде наблюдается рост дорожно-транспортных происшествий (6-15), раненых (9-20), погиб</w:t>
      </w:r>
      <w:r w:rsidR="00731E4B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ло </w:t>
      </w: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r w:rsidR="00731E4B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2</w:t>
      </w: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 человек</w:t>
      </w:r>
      <w:r w:rsidR="00731E4B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а</w:t>
      </w:r>
      <w:r w:rsidR="007327B7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.</w:t>
      </w:r>
    </w:p>
    <w:p w14:paraId="3BF7DE57" w14:textId="1F9D7254" w:rsidR="00483407" w:rsidRPr="008A0211" w:rsidRDefault="00483407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В результате деятельности выявлено 2703 нарушения в сфере безопасности дорожного движения.</w:t>
      </w:r>
    </w:p>
    <w:p w14:paraId="42C9F5E2" w14:textId="1A1F6F39" w:rsidR="00A0671F" w:rsidRPr="008A0211" w:rsidRDefault="00483407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</w:pPr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Эффективно организована работа по оказанию государственных услуг. По линии </w:t>
      </w:r>
      <w:proofErr w:type="gramStart"/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миграции</w:t>
      </w:r>
      <w:proofErr w:type="gramEnd"/>
      <w:r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 xml:space="preserve"> достигнут 100% показатель обращений граждан через Единый портал государственных и муниципальных услуг с заявлениями, которые могут быть поданы в электронном вид</w:t>
      </w:r>
      <w:r w:rsidR="00731E4B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е</w:t>
      </w:r>
      <w:r w:rsidR="000E1E18" w:rsidRPr="008A0211">
        <w:rPr>
          <w:rFonts w:ascii="Times New Roman" w:eastAsia="Calibri" w:hAnsi="Times New Roman" w:cs="Times New Roman"/>
          <w:color w:val="3F3F3F"/>
          <w:sz w:val="28"/>
          <w:szCs w:val="28"/>
          <w:shd w:val="clear" w:color="auto" w:fill="FFFFFF"/>
        </w:rPr>
        <w:t>.</w:t>
      </w:r>
    </w:p>
    <w:p w14:paraId="3D4A83CE" w14:textId="7BC361BE" w:rsidR="00A0671F" w:rsidRPr="008A0211" w:rsidRDefault="00AC7663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A0671F" w:rsidRPr="008A0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получения открытой и достоверной информации функционирует официальный сайт органов местного самоуправления </w:t>
      </w:r>
      <w:proofErr w:type="spellStart"/>
      <w:r w:rsidR="00A0671F" w:rsidRPr="008A0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Ичалковского</w:t>
      </w:r>
      <w:proofErr w:type="spellEnd"/>
      <w:r w:rsidR="00A0671F" w:rsidRPr="008A0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района. </w:t>
      </w:r>
    </w:p>
    <w:p w14:paraId="6EAF4542" w14:textId="77777777" w:rsidR="00A0671F" w:rsidRPr="008A0211" w:rsidRDefault="00A0671F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освещения мероприятий, проходящих в районе, а также текущей работы Администрацией района созданы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паблики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«Одноклассники» и «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«Телеграмм».</w:t>
      </w:r>
    </w:p>
    <w:p w14:paraId="5500E37F" w14:textId="77777777" w:rsidR="00A0671F" w:rsidRPr="008A0211" w:rsidRDefault="00A0671F" w:rsidP="00975A13">
      <w:pPr>
        <w:tabs>
          <w:tab w:val="left" w:pos="567"/>
        </w:tabs>
        <w:spacing w:after="0" w:line="240" w:lineRule="auto"/>
        <w:ind w:firstLine="720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8A0211">
        <w:rPr>
          <w:rFonts w:ascii="Times New Roman" w:eastAsia="Calibri" w:hAnsi="Times New Roman" w:cs="Times New Roman"/>
          <w:sz w:val="28"/>
          <w:szCs w:val="28"/>
        </w:rPr>
        <w:t xml:space="preserve">С 2011 г. в </w:t>
      </w:r>
      <w:proofErr w:type="spellStart"/>
      <w:r w:rsidRPr="008A0211">
        <w:rPr>
          <w:rFonts w:ascii="Times New Roman" w:eastAsia="Calibri" w:hAnsi="Times New Roman" w:cs="Times New Roman"/>
          <w:sz w:val="28"/>
          <w:szCs w:val="28"/>
        </w:rPr>
        <w:t>Ичалковском</w:t>
      </w:r>
      <w:proofErr w:type="spellEnd"/>
      <w:r w:rsidRPr="008A0211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функционирует многофункциональный центр предоставления государственных и муниципальных услуг. Созданы 11 рабочих мест для специалистов МФЦ, работающих по принципу «одного окна», в том числе: 5 в МФЦ с. </w:t>
      </w:r>
      <w:proofErr w:type="spellStart"/>
      <w:r w:rsidRPr="008A0211">
        <w:rPr>
          <w:rFonts w:ascii="Times New Roman" w:eastAsia="Calibri" w:hAnsi="Times New Roman" w:cs="Times New Roman"/>
          <w:sz w:val="28"/>
          <w:szCs w:val="28"/>
        </w:rPr>
        <w:t>Кемля</w:t>
      </w:r>
      <w:proofErr w:type="spellEnd"/>
      <w:r w:rsidRPr="008A0211">
        <w:rPr>
          <w:rFonts w:ascii="Times New Roman" w:eastAsia="Calibri" w:hAnsi="Times New Roman" w:cs="Times New Roman"/>
          <w:sz w:val="28"/>
          <w:szCs w:val="28"/>
        </w:rPr>
        <w:t xml:space="preserve"> и 6 рабочих мест в территориально обособленных структурных подразделениях по </w:t>
      </w:r>
      <w:proofErr w:type="spellStart"/>
      <w:r w:rsidRPr="008A0211">
        <w:rPr>
          <w:rFonts w:ascii="Times New Roman" w:eastAsia="Calibri" w:hAnsi="Times New Roman" w:cs="Times New Roman"/>
          <w:sz w:val="28"/>
          <w:szCs w:val="28"/>
        </w:rPr>
        <w:t>Ичалковскому</w:t>
      </w:r>
      <w:proofErr w:type="spellEnd"/>
      <w:r w:rsidRPr="008A0211">
        <w:rPr>
          <w:rFonts w:ascii="Times New Roman" w:eastAsia="Calibri" w:hAnsi="Times New Roman" w:cs="Times New Roman"/>
          <w:sz w:val="28"/>
          <w:szCs w:val="28"/>
        </w:rPr>
        <w:t xml:space="preserve"> муниципальному району.</w:t>
      </w:r>
    </w:p>
    <w:p w14:paraId="1E2455FB" w14:textId="77777777" w:rsidR="00A0671F" w:rsidRPr="008A0211" w:rsidRDefault="00A0671F" w:rsidP="00975A1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211">
        <w:rPr>
          <w:rFonts w:ascii="Times New Roman" w:eastAsia="Calibri" w:hAnsi="Times New Roman" w:cs="Times New Roman"/>
          <w:sz w:val="28"/>
          <w:szCs w:val="28"/>
        </w:rPr>
        <w:t>Всего на базе МФЦ предоставляется 137 государственных и муниципальных услуг</w:t>
      </w:r>
      <w:r w:rsidR="00F8559D" w:rsidRPr="008A021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8E725B" w14:textId="7B182A45" w:rsidR="00A0671F" w:rsidRPr="008A0211" w:rsidRDefault="00A0671F" w:rsidP="00975A1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211">
        <w:rPr>
          <w:rFonts w:ascii="Times New Roman" w:eastAsia="Calibri" w:hAnsi="Times New Roman" w:cs="Times New Roman"/>
          <w:sz w:val="28"/>
          <w:szCs w:val="28"/>
        </w:rPr>
        <w:t>За 11 месяцев 2022 г. в МФЦ зарегистрировано 32105 обращений граждан</w:t>
      </w:r>
      <w:r w:rsidR="00731E4B" w:rsidRPr="008A021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C604A5" w14:textId="6BC9925A" w:rsidR="00A0671F" w:rsidRPr="008A0211" w:rsidRDefault="00A0671F" w:rsidP="00975A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2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Уровень удовлетворенности граждан качеством предоставления услуг в МФЦ составляет 99.84% </w:t>
      </w:r>
    </w:p>
    <w:p w14:paraId="669606D5" w14:textId="4CF1276B" w:rsidR="00101F80" w:rsidRPr="008A0211" w:rsidRDefault="00101F80" w:rsidP="00975A1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821C3F" w14:textId="4C8277B3" w:rsidR="00101F80" w:rsidRPr="008A0211" w:rsidRDefault="00101F80" w:rsidP="00975A1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36ED90" w14:textId="0A44777F" w:rsidR="00101F80" w:rsidRPr="008A0211" w:rsidRDefault="00101F80" w:rsidP="00975A1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A8EFDE" w14:textId="0F07025A" w:rsidR="00101F80" w:rsidRPr="008A0211" w:rsidRDefault="00101F80" w:rsidP="00975A1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F1DCFC" w14:textId="77777777" w:rsidR="00101F80" w:rsidRPr="008A0211" w:rsidRDefault="00101F80" w:rsidP="00975A1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58CE97" w14:textId="5DF8EBA4" w:rsidR="00340E16" w:rsidRPr="008A0211" w:rsidRDefault="00340E16" w:rsidP="00975A1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1">
        <w:rPr>
          <w:rFonts w:ascii="Times New Roman" w:eastAsia="Times New Roman" w:hAnsi="Times New Roman" w:cs="Times New Roman"/>
          <w:sz w:val="28"/>
          <w:szCs w:val="28"/>
        </w:rPr>
        <w:lastRenderedPageBreak/>
        <w:t>В 2023 г на территории муниципального района запланирована реализация следующих мероприятий:</w:t>
      </w:r>
    </w:p>
    <w:p w14:paraId="04FA580B" w14:textId="77777777" w:rsidR="00340E16" w:rsidRPr="008A0211" w:rsidRDefault="00340E16" w:rsidP="00975A1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1041AA" w14:textId="77777777" w:rsidR="00340E16" w:rsidRPr="008A0211" w:rsidRDefault="00340E1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программе КРСТ "Компактная жилая застройка":</w:t>
      </w:r>
    </w:p>
    <w:p w14:paraId="71B3DBEA" w14:textId="77777777" w:rsidR="00340E16" w:rsidRPr="008A0211" w:rsidRDefault="00340E1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Строительство водопроводных сетей по ул. Строителей в с.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Кемля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1,470 км, сметная стоимость</w:t>
      </w:r>
      <w:r w:rsidRPr="008A0211">
        <w:rPr>
          <w:rFonts w:ascii="Times New Roman" w:hAnsi="Times New Roman" w:cs="Times New Roman"/>
          <w:sz w:val="28"/>
          <w:szCs w:val="28"/>
        </w:rPr>
        <w:t xml:space="preserve"> - 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4238,41тыс</w:t>
      </w:r>
      <w:proofErr w:type="gram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0892F3" w14:textId="77777777" w:rsidR="00340E16" w:rsidRPr="008A0211" w:rsidRDefault="00340E1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Строительство газопроводных сетей по ул. Строителей в с.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Кемля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1,405 км, сметная стоимость - </w:t>
      </w:r>
      <w:r w:rsidRPr="008A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2 625,330тыс</w:t>
      </w:r>
      <w:proofErr w:type="gram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уб.;</w:t>
      </w:r>
    </w:p>
    <w:p w14:paraId="0FFA4055" w14:textId="27ECD7A0" w:rsidR="00340E16" w:rsidRPr="008A0211" w:rsidRDefault="00340E1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автомобильной дороги по ул. Строителей в с.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Кемля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1,402 км,  сметная стоимость - </w:t>
      </w:r>
      <w:r w:rsidRPr="008A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34 753,590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при </w:t>
      </w:r>
      <w:proofErr w:type="spellStart"/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налачии</w:t>
      </w:r>
      <w:proofErr w:type="spellEnd"/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финансирования)</w:t>
      </w:r>
    </w:p>
    <w:p w14:paraId="0E82BE5F" w14:textId="77777777" w:rsidR="00340E16" w:rsidRPr="008A0211" w:rsidRDefault="00340E1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КРСТ "Развитие инженерной инфраструктуры на сельских территориях"</w:t>
      </w:r>
    </w:p>
    <w:p w14:paraId="48CDEC8C" w14:textId="77777777" w:rsidR="00340E16" w:rsidRPr="008A0211" w:rsidRDefault="00340E1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Реконструкция автомобильной дороги по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подъезд к складу для зерна в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п.ст.Оброчное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Ичалковского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0,361 км, сметная стоимость -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17 740,160тыс.р.</w:t>
      </w:r>
    </w:p>
    <w:p w14:paraId="764E8B5B" w14:textId="77777777" w:rsidR="00101F80" w:rsidRPr="008A0211" w:rsidRDefault="00340E1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КРСТ</w:t>
      </w:r>
      <w:r w:rsidR="00183D2F" w:rsidRPr="008A0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A0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«Благоустройство сельских территорий»</w:t>
      </w:r>
    </w:p>
    <w:p w14:paraId="27FC14EE" w14:textId="77777777" w:rsidR="00101F80" w:rsidRPr="008A0211" w:rsidRDefault="00340E1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Ремонт Памятника воинам, погибшим в Великой Отечественной Войне 1941-1945 гг. с.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Кемля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Ичалковского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Мордовия, сметная стоимость -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3D2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3D2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3D2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3D2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C870802" w14:textId="77777777" w:rsidR="00101F80" w:rsidRPr="008A0211" w:rsidRDefault="00340E1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Благоустройство береговой линии пруда, расположенного на ул. </w:t>
      </w:r>
      <w:r w:rsidR="00183D2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ооперативная с.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Ичалки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созданием безопасной зоны здорового отдыха, сметная стоимость -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proofErr w:type="spellStart"/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3D2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3D2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3D2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3D2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3D2F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EF88CE1" w14:textId="21CC7A92" w:rsidR="00340E16" w:rsidRPr="008A0211" w:rsidRDefault="00340E1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-Обустройство детской площадки в п. ст. Оброчное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Ичалковского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Мордовия, сметная стоимость -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,3 </w:t>
      </w:r>
      <w:proofErr w:type="spellStart"/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8EBE9A" w14:textId="77777777" w:rsidR="00D6702F" w:rsidRPr="008A0211" w:rsidRDefault="00340E16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D2F" w:rsidRPr="008A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рамках реализации национального проекта "БКД"  </w:t>
      </w:r>
      <w:r w:rsidR="00A3378E" w:rsidRPr="008A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6C9408E3" w14:textId="77777777" w:rsidR="00D6702F" w:rsidRPr="008A0211" w:rsidRDefault="00183D2F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Капитальный ремонт автомобильной дороги с. Лада-с.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Резоватово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-с.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Балдасево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-с.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Тарханово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-с.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Ведянцы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8 км, сметная стоимость -297</w:t>
      </w:r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.руб</w:t>
      </w:r>
      <w:proofErr w:type="gram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</w:p>
    <w:p w14:paraId="40415B4C" w14:textId="23EA3F88" w:rsidR="00340E16" w:rsidRPr="008A0211" w:rsidRDefault="00183D2F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Ремонт автомобильной дороги с.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Ичалки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-с.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Протасово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км, </w:t>
      </w:r>
      <w:proofErr w:type="gram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сметная</w:t>
      </w:r>
      <w:proofErr w:type="gram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стоимость-55</w:t>
      </w:r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 млн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руб.</w:t>
      </w:r>
    </w:p>
    <w:p w14:paraId="265837FF" w14:textId="65529F72" w:rsidR="00340E16" w:rsidRPr="008A0211" w:rsidRDefault="00183D2F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Субсидия из бюджета РМ</w:t>
      </w:r>
      <w:r w:rsidR="0089297D" w:rsidRPr="008A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будут предоставлены </w:t>
      </w:r>
      <w:proofErr w:type="gramStart"/>
      <w:r w:rsidR="0089297D" w:rsidRPr="008A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14:paraId="2168ECC2" w14:textId="4323ED8B" w:rsidR="00340E16" w:rsidRPr="008A0211" w:rsidRDefault="00183D2F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Капитальный ремонт автомобильной дороги по ул. Терешковой,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овхозная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пер. 1-й Советский в с.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Кемля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Ичалковского</w:t>
      </w:r>
      <w:proofErr w:type="spellEnd"/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Мордовия 1,</w:t>
      </w:r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км, сметная стоимость-20</w:t>
      </w:r>
      <w:r w:rsidR="0089297D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 млн</w:t>
      </w: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руб.</w:t>
      </w:r>
    </w:p>
    <w:p w14:paraId="514F8E04" w14:textId="1409B80A" w:rsidR="00183D2F" w:rsidRPr="008A0211" w:rsidRDefault="004D0C0E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«Формирование городской среды»</w:t>
      </w:r>
    </w:p>
    <w:p w14:paraId="53E61466" w14:textId="2473BB5A" w:rsidR="004D0C0E" w:rsidRPr="008A0211" w:rsidRDefault="00C10938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0C0E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Центральной площади по ул. Советской </w:t>
      </w:r>
      <w:proofErr w:type="gramStart"/>
      <w:r w:rsidR="004D0C0E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D0C0E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="004D0C0E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Кемля</w:t>
      </w:r>
      <w:proofErr w:type="spellEnd"/>
      <w:r w:rsidR="004D0C0E" w:rsidRPr="008A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-стоимостью 9,6 млн. рублей.</w:t>
      </w:r>
    </w:p>
    <w:p w14:paraId="74080A7D" w14:textId="72BA5006" w:rsidR="00183D2F" w:rsidRPr="008A0211" w:rsidRDefault="00183D2F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b/>
          <w:sz w:val="28"/>
          <w:szCs w:val="28"/>
        </w:rPr>
        <w:t xml:space="preserve">Программа КРСТ «Строительство (приобретение) жилья, предоставляемого по договору найма жилого помещения» </w:t>
      </w:r>
      <w:r w:rsidRPr="008A0211">
        <w:rPr>
          <w:rFonts w:ascii="Times New Roman" w:hAnsi="Times New Roman" w:cs="Times New Roman"/>
          <w:sz w:val="28"/>
          <w:szCs w:val="28"/>
        </w:rPr>
        <w:t xml:space="preserve">для специалиста </w:t>
      </w:r>
      <w:proofErr w:type="spellStart"/>
      <w:r w:rsidRPr="008A0211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Pr="008A0211">
        <w:rPr>
          <w:rFonts w:ascii="Times New Roman" w:hAnsi="Times New Roman" w:cs="Times New Roman"/>
          <w:sz w:val="28"/>
          <w:szCs w:val="28"/>
        </w:rPr>
        <w:t>О"</w:t>
      </w:r>
      <w:proofErr w:type="gramEnd"/>
      <w:r w:rsidRPr="008A0211">
        <w:rPr>
          <w:rFonts w:ascii="Times New Roman" w:hAnsi="Times New Roman" w:cs="Times New Roman"/>
          <w:sz w:val="28"/>
          <w:szCs w:val="28"/>
        </w:rPr>
        <w:t>Культура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>"</w:t>
      </w:r>
      <w:r w:rsidR="00DD1D9B" w:rsidRPr="008A0211">
        <w:rPr>
          <w:rFonts w:ascii="Times New Roman" w:hAnsi="Times New Roman" w:cs="Times New Roman"/>
          <w:sz w:val="28"/>
          <w:szCs w:val="28"/>
        </w:rPr>
        <w:t>-</w:t>
      </w:r>
      <w:r w:rsidRPr="008A0211">
        <w:rPr>
          <w:rFonts w:ascii="Times New Roman" w:hAnsi="Times New Roman" w:cs="Times New Roman"/>
          <w:sz w:val="28"/>
          <w:szCs w:val="28"/>
        </w:rPr>
        <w:tab/>
        <w:t>5</w:t>
      </w:r>
      <w:r w:rsidR="0089297D" w:rsidRPr="008A0211"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 w:rsidR="0089297D" w:rsidRPr="008A0211">
        <w:rPr>
          <w:rFonts w:ascii="Times New Roman" w:hAnsi="Times New Roman" w:cs="Times New Roman"/>
          <w:sz w:val="28"/>
          <w:szCs w:val="28"/>
        </w:rPr>
        <w:t>млн</w:t>
      </w:r>
      <w:r w:rsidRPr="008A0211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Pr="008A0211">
        <w:rPr>
          <w:rFonts w:ascii="Times New Roman" w:hAnsi="Times New Roman" w:cs="Times New Roman"/>
          <w:sz w:val="28"/>
          <w:szCs w:val="28"/>
        </w:rPr>
        <w:t>.</w:t>
      </w:r>
    </w:p>
    <w:p w14:paraId="295BD62A" w14:textId="06E72CA9" w:rsidR="00183D2F" w:rsidRPr="008A0211" w:rsidRDefault="00C10938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t>-</w:t>
      </w:r>
      <w:r w:rsidR="00183D2F" w:rsidRPr="008A0211">
        <w:rPr>
          <w:rFonts w:ascii="Times New Roman" w:hAnsi="Times New Roman" w:cs="Times New Roman"/>
          <w:sz w:val="28"/>
          <w:szCs w:val="28"/>
        </w:rPr>
        <w:t>Капитальный ремон</w:t>
      </w:r>
      <w:r w:rsidR="005859FD" w:rsidRPr="008A0211">
        <w:rPr>
          <w:rFonts w:ascii="Times New Roman" w:hAnsi="Times New Roman" w:cs="Times New Roman"/>
          <w:sz w:val="28"/>
          <w:szCs w:val="28"/>
        </w:rPr>
        <w:t>т</w:t>
      </w:r>
      <w:r w:rsidR="00183D2F" w:rsidRPr="008A0211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домов: с. Оброчное ул. Юбилейная,4; </w:t>
      </w:r>
      <w:proofErr w:type="spellStart"/>
      <w:r w:rsidR="00183D2F" w:rsidRPr="008A02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83D2F" w:rsidRPr="008A02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83D2F" w:rsidRPr="008A0211">
        <w:rPr>
          <w:rFonts w:ascii="Times New Roman" w:hAnsi="Times New Roman" w:cs="Times New Roman"/>
          <w:sz w:val="28"/>
          <w:szCs w:val="28"/>
        </w:rPr>
        <w:t>емля</w:t>
      </w:r>
      <w:proofErr w:type="spellEnd"/>
      <w:r w:rsidR="005859FD"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="00183D2F" w:rsidRPr="008A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D2F" w:rsidRPr="008A0211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183D2F" w:rsidRPr="008A0211">
        <w:rPr>
          <w:rFonts w:ascii="Times New Roman" w:hAnsi="Times New Roman" w:cs="Times New Roman"/>
          <w:sz w:val="28"/>
          <w:szCs w:val="28"/>
        </w:rPr>
        <w:t>, 2</w:t>
      </w:r>
      <w:r w:rsidR="005859FD" w:rsidRPr="008A0211">
        <w:rPr>
          <w:rFonts w:ascii="Times New Roman" w:hAnsi="Times New Roman" w:cs="Times New Roman"/>
          <w:sz w:val="28"/>
          <w:szCs w:val="28"/>
        </w:rPr>
        <w:t>04</w:t>
      </w:r>
      <w:r w:rsidR="00DD1D9B" w:rsidRPr="008A0211">
        <w:rPr>
          <w:rFonts w:ascii="Times New Roman" w:hAnsi="Times New Roman" w:cs="Times New Roman"/>
          <w:sz w:val="28"/>
          <w:szCs w:val="28"/>
        </w:rPr>
        <w:t xml:space="preserve"> -</w:t>
      </w:r>
      <w:r w:rsidR="00183D2F" w:rsidRPr="008A0211">
        <w:rPr>
          <w:rFonts w:ascii="Times New Roman" w:hAnsi="Times New Roman" w:cs="Times New Roman"/>
          <w:sz w:val="28"/>
          <w:szCs w:val="28"/>
        </w:rPr>
        <w:t>3</w:t>
      </w:r>
      <w:r w:rsidR="0089297D" w:rsidRPr="008A0211">
        <w:rPr>
          <w:rFonts w:ascii="Times New Roman" w:hAnsi="Times New Roman" w:cs="Times New Roman"/>
          <w:sz w:val="28"/>
          <w:szCs w:val="28"/>
        </w:rPr>
        <w:t xml:space="preserve">,3 </w:t>
      </w:r>
      <w:proofErr w:type="spellStart"/>
      <w:r w:rsidR="0089297D" w:rsidRPr="008A0211">
        <w:rPr>
          <w:rFonts w:ascii="Times New Roman" w:hAnsi="Times New Roman" w:cs="Times New Roman"/>
          <w:sz w:val="28"/>
          <w:szCs w:val="28"/>
        </w:rPr>
        <w:t>млн</w:t>
      </w:r>
      <w:r w:rsidR="005859FD" w:rsidRPr="008A0211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="005859FD" w:rsidRPr="008A0211">
        <w:rPr>
          <w:rFonts w:ascii="Times New Roman" w:hAnsi="Times New Roman" w:cs="Times New Roman"/>
          <w:sz w:val="28"/>
          <w:szCs w:val="28"/>
        </w:rPr>
        <w:t>.</w:t>
      </w:r>
    </w:p>
    <w:p w14:paraId="1BF79C09" w14:textId="77777777" w:rsidR="00C10938" w:rsidRPr="008A0211" w:rsidRDefault="00183D2F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211">
        <w:rPr>
          <w:rFonts w:ascii="Times New Roman" w:hAnsi="Times New Roman" w:cs="Times New Roman"/>
          <w:b/>
          <w:sz w:val="28"/>
          <w:szCs w:val="28"/>
        </w:rPr>
        <w:t>В рамках Федерального проекта "Старшее поколение"</w:t>
      </w:r>
    </w:p>
    <w:p w14:paraId="4333C520" w14:textId="50F99A4B" w:rsidR="0019571E" w:rsidRPr="008A0211" w:rsidRDefault="00183D2F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10938" w:rsidRPr="008A0211">
        <w:rPr>
          <w:rFonts w:ascii="Times New Roman" w:hAnsi="Times New Roman" w:cs="Times New Roman"/>
          <w:sz w:val="28"/>
          <w:szCs w:val="28"/>
        </w:rPr>
        <w:t>-</w:t>
      </w:r>
      <w:r w:rsidRPr="008A0211">
        <w:rPr>
          <w:rFonts w:ascii="Times New Roman" w:hAnsi="Times New Roman" w:cs="Times New Roman"/>
          <w:sz w:val="28"/>
          <w:szCs w:val="28"/>
        </w:rPr>
        <w:t>Строительство Дома интерната для престарелых и и</w:t>
      </w:r>
      <w:r w:rsidR="00EC739D" w:rsidRPr="008A0211">
        <w:rPr>
          <w:rFonts w:ascii="Times New Roman" w:hAnsi="Times New Roman" w:cs="Times New Roman"/>
          <w:sz w:val="28"/>
          <w:szCs w:val="28"/>
        </w:rPr>
        <w:t xml:space="preserve">нвалидов на 150 мест </w:t>
      </w:r>
      <w:proofErr w:type="gramStart"/>
      <w:r w:rsidR="00EC739D" w:rsidRPr="008A02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739D" w:rsidRPr="008A021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EC739D" w:rsidRPr="008A0211">
        <w:rPr>
          <w:rFonts w:ascii="Times New Roman" w:hAnsi="Times New Roman" w:cs="Times New Roman"/>
          <w:sz w:val="28"/>
          <w:szCs w:val="28"/>
        </w:rPr>
        <w:t>Кемля</w:t>
      </w:r>
      <w:proofErr w:type="spellEnd"/>
      <w:r w:rsidR="00EC739D" w:rsidRPr="008A0211">
        <w:rPr>
          <w:rFonts w:ascii="Times New Roman" w:hAnsi="Times New Roman" w:cs="Times New Roman"/>
          <w:sz w:val="28"/>
          <w:szCs w:val="28"/>
        </w:rPr>
        <w:t>. Общий объем финансирования на 2022-2024 годы 1</w:t>
      </w:r>
      <w:r w:rsidR="0089297D" w:rsidRPr="008A0211">
        <w:rPr>
          <w:rFonts w:ascii="Times New Roman" w:hAnsi="Times New Roman" w:cs="Times New Roman"/>
          <w:sz w:val="28"/>
          <w:szCs w:val="28"/>
        </w:rPr>
        <w:t>, 1 млрд</w:t>
      </w:r>
      <w:r w:rsidR="005859FD" w:rsidRPr="008A02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59FD" w:rsidRPr="008A0211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="005859FD" w:rsidRPr="008A0211">
        <w:rPr>
          <w:rFonts w:ascii="Times New Roman" w:hAnsi="Times New Roman" w:cs="Times New Roman"/>
          <w:sz w:val="28"/>
          <w:szCs w:val="28"/>
        </w:rPr>
        <w:t>.</w:t>
      </w:r>
      <w:r w:rsidR="004176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17608">
        <w:rPr>
          <w:rFonts w:ascii="Times New Roman" w:hAnsi="Times New Roman" w:cs="Times New Roman"/>
          <w:sz w:val="28"/>
          <w:szCs w:val="28"/>
        </w:rPr>
        <w:t>аботы</w:t>
      </w:r>
      <w:proofErr w:type="spellEnd"/>
      <w:r w:rsidR="00417608">
        <w:rPr>
          <w:rFonts w:ascii="Times New Roman" w:hAnsi="Times New Roman" w:cs="Times New Roman"/>
          <w:sz w:val="28"/>
          <w:szCs w:val="28"/>
        </w:rPr>
        <w:t xml:space="preserve"> ведет подрядчик</w:t>
      </w:r>
      <w:r w:rsidR="00264085">
        <w:rPr>
          <w:rFonts w:ascii="Times New Roman" w:hAnsi="Times New Roman" w:cs="Times New Roman"/>
          <w:sz w:val="28"/>
          <w:szCs w:val="28"/>
        </w:rPr>
        <w:t xml:space="preserve"> АО </w:t>
      </w:r>
      <w:proofErr w:type="spellStart"/>
      <w:r w:rsidR="00264085">
        <w:rPr>
          <w:rFonts w:ascii="Times New Roman" w:hAnsi="Times New Roman" w:cs="Times New Roman"/>
          <w:sz w:val="28"/>
          <w:szCs w:val="28"/>
        </w:rPr>
        <w:t>Транссевер</w:t>
      </w:r>
      <w:proofErr w:type="spellEnd"/>
      <w:r w:rsidR="00264085">
        <w:rPr>
          <w:rFonts w:ascii="Times New Roman" w:hAnsi="Times New Roman" w:cs="Times New Roman"/>
          <w:sz w:val="28"/>
          <w:szCs w:val="28"/>
        </w:rPr>
        <w:t>.</w:t>
      </w:r>
    </w:p>
    <w:p w14:paraId="4257E938" w14:textId="4CA7EC0C" w:rsidR="007456D6" w:rsidRPr="008A0211" w:rsidRDefault="002D70EB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21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23066F" w:rsidRPr="008A0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B52" w:rsidRPr="008A0211">
        <w:rPr>
          <w:rFonts w:ascii="Times New Roman" w:hAnsi="Times New Roman" w:cs="Times New Roman"/>
          <w:b/>
          <w:sz w:val="28"/>
          <w:szCs w:val="28"/>
        </w:rPr>
        <w:t xml:space="preserve">«Жилище» </w:t>
      </w:r>
    </w:p>
    <w:p w14:paraId="61176EC9" w14:textId="7B4D0ABD" w:rsidR="000A0B52" w:rsidRPr="008A0211" w:rsidRDefault="000A0B52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211">
        <w:rPr>
          <w:rFonts w:ascii="Times New Roman" w:hAnsi="Times New Roman" w:cs="Times New Roman"/>
          <w:sz w:val="28"/>
          <w:szCs w:val="28"/>
        </w:rPr>
        <w:t xml:space="preserve">Планируется приобретение </w:t>
      </w:r>
      <w:r w:rsidR="0089297D" w:rsidRPr="008A0211">
        <w:rPr>
          <w:rFonts w:ascii="Times New Roman" w:hAnsi="Times New Roman" w:cs="Times New Roman"/>
          <w:sz w:val="28"/>
          <w:szCs w:val="28"/>
        </w:rPr>
        <w:t xml:space="preserve">4 </w:t>
      </w:r>
      <w:r w:rsidRPr="008A0211">
        <w:rPr>
          <w:rFonts w:ascii="Times New Roman" w:hAnsi="Times New Roman" w:cs="Times New Roman"/>
          <w:sz w:val="28"/>
          <w:szCs w:val="28"/>
        </w:rPr>
        <w:t>квартир для предоставления жилых помещений специализированного жилищного фонда детям-сиротам.</w:t>
      </w:r>
    </w:p>
    <w:p w14:paraId="24BD205E" w14:textId="74E5AE42" w:rsidR="00225A02" w:rsidRPr="008A0211" w:rsidRDefault="00225A02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проект «Обеспечение устойчивого сокращения непригодного для проживания жилищного фонда» </w:t>
      </w:r>
    </w:p>
    <w:p w14:paraId="3E895C55" w14:textId="2923C6A7" w:rsidR="007456D6" w:rsidRPr="008A0211" w:rsidRDefault="0051340E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 году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расселению подлежат 42 человека из 3 аварийных многоквартирных домов, расположенных в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п.Смольный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с.Ичалки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641,8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Планируется покупка 21 квартиры, на общую сумму 40, 2 млн рублей, из них: средства Фонда содействия реформированию жилищно-коммунального хозяйства – 39,4 млн рублей.</w:t>
      </w:r>
    </w:p>
    <w:p w14:paraId="235442A1" w14:textId="70FF56D8" w:rsidR="008B54FB" w:rsidRPr="008A0211" w:rsidRDefault="008B54FB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Кроме, указанных выше мероприятий в 2023 году планируется разработка </w:t>
      </w:r>
      <w:r w:rsidR="00FE5895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пересчет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ПСД </w:t>
      </w:r>
      <w:r w:rsidR="00FE5895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774FCA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5895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объектам:</w:t>
      </w:r>
    </w:p>
    <w:p w14:paraId="2C53CC72" w14:textId="3D776E75" w:rsidR="00D9355F" w:rsidRPr="008A0211" w:rsidRDefault="00D9355F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автомобильной дороги по  ул. Новоселов 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B9DD9B" w14:textId="21EAE4F7" w:rsidR="00D9355F" w:rsidRPr="008A0211" w:rsidRDefault="00D9355F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газопроводных сетей по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овоселов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E7CE87" w14:textId="19DAD32C" w:rsidR="00D9355F" w:rsidRPr="008A0211" w:rsidRDefault="00D9355F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водопроводных сетей по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овоселов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9E4C1C" w14:textId="79D35870" w:rsidR="00D9355F" w:rsidRPr="008A0211" w:rsidRDefault="00D9355F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автомобильной дороги по ул. </w:t>
      </w:r>
      <w:proofErr w:type="gram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</w:t>
      </w:r>
      <w:proofErr w:type="gram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Ичалки</w:t>
      </w:r>
      <w:proofErr w:type="spellEnd"/>
      <w:r w:rsidR="00983059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6FF205" w14:textId="0E13A32C" w:rsidR="00612754" w:rsidRPr="008A0211" w:rsidRDefault="00612754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канализационного коллектора в пос. ст. Оброчное</w:t>
      </w:r>
      <w:r w:rsidR="005D166C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034FA8" w14:textId="6A28E233" w:rsidR="005D166C" w:rsidRPr="008A0211" w:rsidRDefault="005D166C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МОБУ «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Ичалковская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14:paraId="18575A1E" w14:textId="3CFDF283" w:rsidR="005D166C" w:rsidRPr="008A0211" w:rsidRDefault="005D166C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МОБУ «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Кемлянская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14:paraId="77E59123" w14:textId="0158C098" w:rsidR="005D166C" w:rsidRPr="008A0211" w:rsidRDefault="005D166C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МОБУ «Рождественская СОШ»;</w:t>
      </w:r>
    </w:p>
    <w:p w14:paraId="638BB2D7" w14:textId="2F9226F3" w:rsidR="005D166C" w:rsidRPr="008A0211" w:rsidRDefault="005D166C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0211">
        <w:rPr>
          <w:rFonts w:ascii="Times New Roman" w:hAnsi="Times New Roman" w:cs="Times New Roman"/>
          <w:sz w:val="28"/>
          <w:szCs w:val="28"/>
        </w:rPr>
        <w:t xml:space="preserve"> </w:t>
      </w: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МОБУ «</w:t>
      </w:r>
      <w:proofErr w:type="spellStart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Смольненская</w:t>
      </w:r>
      <w:proofErr w:type="spellEnd"/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ООШ»;</w:t>
      </w:r>
    </w:p>
    <w:p w14:paraId="5A49B815" w14:textId="676E1CE5" w:rsidR="00217A5A" w:rsidRPr="008A0211" w:rsidRDefault="005D166C" w:rsidP="0097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0CD1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здания сельского дома культуры в п. Смольны</w:t>
      </w:r>
      <w:r w:rsidR="007B49E0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14:paraId="680E222C" w14:textId="7E2E2750" w:rsidR="000D7909" w:rsidRDefault="0089297D" w:rsidP="000D79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цели нео</w:t>
      </w:r>
      <w:r w:rsidR="005F70DB" w:rsidRPr="008A0211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 изыскать денежные средства за счет увеличения поступления доходов в консолидированный бюджет района. Субсидии из бюджета республики на изготовление ПСД, экспертизу и изыскания не выделяются</w:t>
      </w:r>
      <w:r w:rsidR="000D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A72AD0" w14:textId="6722460D" w:rsidR="000D7909" w:rsidRDefault="000D7909" w:rsidP="000D79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64E6B" w14:textId="5921268A" w:rsidR="000D7909" w:rsidRDefault="000D7909" w:rsidP="000D79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сказал Глава республики в своем послании – мы ужу живем в процессе структурной трансформации</w:t>
      </w:r>
      <w:r w:rsidR="009D3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переходим на новые</w:t>
      </w:r>
      <w:r w:rsidR="009D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функционирования экономики, промышленного сектора и государственного управления. Думать надо на два, а то и на три шага вперед, быть готовым к любым вызовам. От н</w:t>
      </w:r>
      <w:r w:rsidR="009D3C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требуется сосредоточенность и результативность в выполнении задач, поставленных главой республики</w:t>
      </w:r>
      <w:r w:rsidR="009D3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мы справимся с любыми</w:t>
      </w:r>
      <w:r w:rsidR="008D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D3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и сформируем необходимые заделы для будущего роста.</w:t>
      </w:r>
    </w:p>
    <w:p w14:paraId="7996A1CF" w14:textId="22CA694D" w:rsidR="000D7909" w:rsidRDefault="000D7909" w:rsidP="000D79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6866A" w14:textId="69690D3F" w:rsidR="000D7909" w:rsidRPr="008A0211" w:rsidRDefault="000D7909" w:rsidP="000D790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BD29B" w14:textId="77777777" w:rsidR="008B54FB" w:rsidRPr="008A0211" w:rsidRDefault="008B54FB" w:rsidP="0097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B54FB" w:rsidRPr="008A0211" w:rsidSect="001562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0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8AFDE" w14:textId="77777777" w:rsidR="00B24FED" w:rsidRDefault="00B24FED" w:rsidP="001562C3">
      <w:pPr>
        <w:spacing w:after="0" w:line="240" w:lineRule="auto"/>
      </w:pPr>
      <w:r>
        <w:separator/>
      </w:r>
    </w:p>
  </w:endnote>
  <w:endnote w:type="continuationSeparator" w:id="0">
    <w:p w14:paraId="03FCA229" w14:textId="77777777" w:rsidR="00B24FED" w:rsidRDefault="00B24FED" w:rsidP="0015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42789" w14:textId="77777777" w:rsidR="001562C3" w:rsidRDefault="001562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598398"/>
      <w:docPartObj>
        <w:docPartGallery w:val="Page Numbers (Bottom of Page)"/>
        <w:docPartUnique/>
      </w:docPartObj>
    </w:sdtPr>
    <w:sdtEndPr/>
    <w:sdtContent>
      <w:p w14:paraId="3440BB33" w14:textId="0C4E0C21" w:rsidR="001562C3" w:rsidRDefault="001562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6AE">
          <w:rPr>
            <w:noProof/>
          </w:rPr>
          <w:t>17</w:t>
        </w:r>
        <w:r>
          <w:fldChar w:fldCharType="end"/>
        </w:r>
      </w:p>
    </w:sdtContent>
  </w:sdt>
  <w:p w14:paraId="5B7B10DF" w14:textId="77777777" w:rsidR="001562C3" w:rsidRDefault="001562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0B08B" w14:textId="77777777" w:rsidR="001562C3" w:rsidRDefault="001562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7A8F8" w14:textId="77777777" w:rsidR="00B24FED" w:rsidRDefault="00B24FED" w:rsidP="001562C3">
      <w:pPr>
        <w:spacing w:after="0" w:line="240" w:lineRule="auto"/>
      </w:pPr>
      <w:r>
        <w:separator/>
      </w:r>
    </w:p>
  </w:footnote>
  <w:footnote w:type="continuationSeparator" w:id="0">
    <w:p w14:paraId="2F7A9316" w14:textId="77777777" w:rsidR="00B24FED" w:rsidRDefault="00B24FED" w:rsidP="0015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A9CEC" w14:textId="77777777" w:rsidR="001562C3" w:rsidRDefault="001562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43A5A" w14:textId="77777777" w:rsidR="001562C3" w:rsidRDefault="001562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E8061" w14:textId="77777777" w:rsidR="001562C3" w:rsidRDefault="001562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color w:val="000000"/>
        <w:sz w:val="28"/>
        <w:szCs w:val="28"/>
      </w:rPr>
    </w:lvl>
  </w:abstractNum>
  <w:abstractNum w:abstractNumId="1">
    <w:nsid w:val="11040951"/>
    <w:multiLevelType w:val="hybridMultilevel"/>
    <w:tmpl w:val="E124A24A"/>
    <w:lvl w:ilvl="0" w:tplc="1422AD5A">
      <w:start w:val="131"/>
      <w:numFmt w:val="decimal"/>
      <w:lvlText w:val="%1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23E8"/>
    <w:multiLevelType w:val="hybridMultilevel"/>
    <w:tmpl w:val="293C43C0"/>
    <w:lvl w:ilvl="0" w:tplc="F0CEB2C8">
      <w:start w:val="10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4974BD4"/>
    <w:multiLevelType w:val="hybridMultilevel"/>
    <w:tmpl w:val="21F2B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D5CD6"/>
    <w:multiLevelType w:val="multilevel"/>
    <w:tmpl w:val="F0126808"/>
    <w:lvl w:ilvl="0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5">
    <w:nsid w:val="76BA7EDE"/>
    <w:multiLevelType w:val="hybridMultilevel"/>
    <w:tmpl w:val="DBEA3748"/>
    <w:lvl w:ilvl="0" w:tplc="9D8E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8EDC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84743"/>
    <w:multiLevelType w:val="hybridMultilevel"/>
    <w:tmpl w:val="2DBE611C"/>
    <w:lvl w:ilvl="0" w:tplc="9D8E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46"/>
    <w:rsid w:val="000102D3"/>
    <w:rsid w:val="00010C3A"/>
    <w:rsid w:val="0001623B"/>
    <w:rsid w:val="00021F54"/>
    <w:rsid w:val="000224F3"/>
    <w:rsid w:val="000234C1"/>
    <w:rsid w:val="00023AAB"/>
    <w:rsid w:val="0002781C"/>
    <w:rsid w:val="0003342C"/>
    <w:rsid w:val="000345E2"/>
    <w:rsid w:val="00040C3E"/>
    <w:rsid w:val="000474CD"/>
    <w:rsid w:val="000560C7"/>
    <w:rsid w:val="00057447"/>
    <w:rsid w:val="00062953"/>
    <w:rsid w:val="000647AB"/>
    <w:rsid w:val="0006617E"/>
    <w:rsid w:val="00070416"/>
    <w:rsid w:val="00070EF2"/>
    <w:rsid w:val="0007100B"/>
    <w:rsid w:val="00072AA5"/>
    <w:rsid w:val="00075175"/>
    <w:rsid w:val="0007773D"/>
    <w:rsid w:val="0007788B"/>
    <w:rsid w:val="00081B3A"/>
    <w:rsid w:val="00082F40"/>
    <w:rsid w:val="00083959"/>
    <w:rsid w:val="00084534"/>
    <w:rsid w:val="000860E8"/>
    <w:rsid w:val="0008673C"/>
    <w:rsid w:val="00086938"/>
    <w:rsid w:val="00093DC1"/>
    <w:rsid w:val="000A0B52"/>
    <w:rsid w:val="000A1101"/>
    <w:rsid w:val="000A4C88"/>
    <w:rsid w:val="000B5D4C"/>
    <w:rsid w:val="000C1918"/>
    <w:rsid w:val="000C5497"/>
    <w:rsid w:val="000D68D7"/>
    <w:rsid w:val="000D7909"/>
    <w:rsid w:val="000E1E18"/>
    <w:rsid w:val="000E27DB"/>
    <w:rsid w:val="000E31D3"/>
    <w:rsid w:val="000E5070"/>
    <w:rsid w:val="000E5154"/>
    <w:rsid w:val="000E5D89"/>
    <w:rsid w:val="000F1D9A"/>
    <w:rsid w:val="000F2FBF"/>
    <w:rsid w:val="000F6A85"/>
    <w:rsid w:val="00101F80"/>
    <w:rsid w:val="00110B10"/>
    <w:rsid w:val="00115DBF"/>
    <w:rsid w:val="00123101"/>
    <w:rsid w:val="0012644D"/>
    <w:rsid w:val="00137B28"/>
    <w:rsid w:val="00141ACE"/>
    <w:rsid w:val="00145886"/>
    <w:rsid w:val="001506EE"/>
    <w:rsid w:val="001562C3"/>
    <w:rsid w:val="00157D81"/>
    <w:rsid w:val="00164426"/>
    <w:rsid w:val="00165791"/>
    <w:rsid w:val="001672AD"/>
    <w:rsid w:val="00172C00"/>
    <w:rsid w:val="00174F6D"/>
    <w:rsid w:val="00175AF7"/>
    <w:rsid w:val="00180F64"/>
    <w:rsid w:val="00183D2F"/>
    <w:rsid w:val="00184A14"/>
    <w:rsid w:val="00187118"/>
    <w:rsid w:val="001873E5"/>
    <w:rsid w:val="0019571E"/>
    <w:rsid w:val="001A13F1"/>
    <w:rsid w:val="001B1ABF"/>
    <w:rsid w:val="001B4E5C"/>
    <w:rsid w:val="001B4EEB"/>
    <w:rsid w:val="001B5150"/>
    <w:rsid w:val="001C1FDB"/>
    <w:rsid w:val="001C3D70"/>
    <w:rsid w:val="001D2A47"/>
    <w:rsid w:val="001E113E"/>
    <w:rsid w:val="001E2535"/>
    <w:rsid w:val="001E3F38"/>
    <w:rsid w:val="001F3FF4"/>
    <w:rsid w:val="002057F6"/>
    <w:rsid w:val="00206C1C"/>
    <w:rsid w:val="002108FB"/>
    <w:rsid w:val="0021283B"/>
    <w:rsid w:val="00213356"/>
    <w:rsid w:val="00214510"/>
    <w:rsid w:val="00217A5A"/>
    <w:rsid w:val="002241F3"/>
    <w:rsid w:val="002251FE"/>
    <w:rsid w:val="00225A02"/>
    <w:rsid w:val="002278BF"/>
    <w:rsid w:val="00230084"/>
    <w:rsid w:val="0023066F"/>
    <w:rsid w:val="002306F1"/>
    <w:rsid w:val="00232AE6"/>
    <w:rsid w:val="0023707A"/>
    <w:rsid w:val="002371D5"/>
    <w:rsid w:val="0024019F"/>
    <w:rsid w:val="00251D8B"/>
    <w:rsid w:val="00257947"/>
    <w:rsid w:val="00262638"/>
    <w:rsid w:val="00263FB5"/>
    <w:rsid w:val="00264085"/>
    <w:rsid w:val="00275B1E"/>
    <w:rsid w:val="00276085"/>
    <w:rsid w:val="002860C0"/>
    <w:rsid w:val="00290301"/>
    <w:rsid w:val="00292656"/>
    <w:rsid w:val="002B115E"/>
    <w:rsid w:val="002B691A"/>
    <w:rsid w:val="002B75CA"/>
    <w:rsid w:val="002C0BE0"/>
    <w:rsid w:val="002D16D1"/>
    <w:rsid w:val="002D2E3D"/>
    <w:rsid w:val="002D70EB"/>
    <w:rsid w:val="002E11D7"/>
    <w:rsid w:val="002E5858"/>
    <w:rsid w:val="002E7591"/>
    <w:rsid w:val="002F49B2"/>
    <w:rsid w:val="002F6D7D"/>
    <w:rsid w:val="002F7E14"/>
    <w:rsid w:val="0030464D"/>
    <w:rsid w:val="00305C76"/>
    <w:rsid w:val="00305CC8"/>
    <w:rsid w:val="00306F82"/>
    <w:rsid w:val="00307476"/>
    <w:rsid w:val="00311816"/>
    <w:rsid w:val="00314C14"/>
    <w:rsid w:val="003153BD"/>
    <w:rsid w:val="00321FF2"/>
    <w:rsid w:val="003235B1"/>
    <w:rsid w:val="00324A8D"/>
    <w:rsid w:val="00327FC7"/>
    <w:rsid w:val="00331153"/>
    <w:rsid w:val="0033218F"/>
    <w:rsid w:val="00333069"/>
    <w:rsid w:val="00333C5B"/>
    <w:rsid w:val="003343CE"/>
    <w:rsid w:val="00340228"/>
    <w:rsid w:val="00340E16"/>
    <w:rsid w:val="00343D9C"/>
    <w:rsid w:val="00345524"/>
    <w:rsid w:val="00345D69"/>
    <w:rsid w:val="0034664F"/>
    <w:rsid w:val="00350734"/>
    <w:rsid w:val="003510E8"/>
    <w:rsid w:val="00366824"/>
    <w:rsid w:val="00382D35"/>
    <w:rsid w:val="00383725"/>
    <w:rsid w:val="00385E9D"/>
    <w:rsid w:val="0039268F"/>
    <w:rsid w:val="003968AD"/>
    <w:rsid w:val="003A2CFB"/>
    <w:rsid w:val="003A746B"/>
    <w:rsid w:val="003B4652"/>
    <w:rsid w:val="003B4C43"/>
    <w:rsid w:val="003C4574"/>
    <w:rsid w:val="003C5CBC"/>
    <w:rsid w:val="003C6A0B"/>
    <w:rsid w:val="003D7122"/>
    <w:rsid w:val="003F21BD"/>
    <w:rsid w:val="003F3583"/>
    <w:rsid w:val="003F41E2"/>
    <w:rsid w:val="003F7730"/>
    <w:rsid w:val="003F7B3B"/>
    <w:rsid w:val="00404D91"/>
    <w:rsid w:val="00407E1A"/>
    <w:rsid w:val="00414949"/>
    <w:rsid w:val="00417608"/>
    <w:rsid w:val="00420E9F"/>
    <w:rsid w:val="00421DD3"/>
    <w:rsid w:val="004235BC"/>
    <w:rsid w:val="00423F26"/>
    <w:rsid w:val="004272DE"/>
    <w:rsid w:val="004341AF"/>
    <w:rsid w:val="004356CD"/>
    <w:rsid w:val="004366D1"/>
    <w:rsid w:val="00440DDD"/>
    <w:rsid w:val="0044162E"/>
    <w:rsid w:val="00443866"/>
    <w:rsid w:val="004507BB"/>
    <w:rsid w:val="00460BCB"/>
    <w:rsid w:val="004611FC"/>
    <w:rsid w:val="00472F8D"/>
    <w:rsid w:val="00475763"/>
    <w:rsid w:val="00480F3D"/>
    <w:rsid w:val="00483213"/>
    <w:rsid w:val="00483407"/>
    <w:rsid w:val="00492268"/>
    <w:rsid w:val="0049327F"/>
    <w:rsid w:val="004A2152"/>
    <w:rsid w:val="004A3680"/>
    <w:rsid w:val="004A4C0C"/>
    <w:rsid w:val="004B5524"/>
    <w:rsid w:val="004B56CA"/>
    <w:rsid w:val="004B56F4"/>
    <w:rsid w:val="004C55E6"/>
    <w:rsid w:val="004C65C3"/>
    <w:rsid w:val="004D0C0E"/>
    <w:rsid w:val="004D6B2C"/>
    <w:rsid w:val="004D7DEF"/>
    <w:rsid w:val="004E5447"/>
    <w:rsid w:val="004F2959"/>
    <w:rsid w:val="004F3887"/>
    <w:rsid w:val="004F38EE"/>
    <w:rsid w:val="004F3B9C"/>
    <w:rsid w:val="004F445A"/>
    <w:rsid w:val="0050001F"/>
    <w:rsid w:val="00500D3D"/>
    <w:rsid w:val="00505019"/>
    <w:rsid w:val="00505B02"/>
    <w:rsid w:val="005077A5"/>
    <w:rsid w:val="005120B0"/>
    <w:rsid w:val="0051340E"/>
    <w:rsid w:val="005173E6"/>
    <w:rsid w:val="00520DD7"/>
    <w:rsid w:val="0052291B"/>
    <w:rsid w:val="00525DA0"/>
    <w:rsid w:val="00531B39"/>
    <w:rsid w:val="00535AA8"/>
    <w:rsid w:val="00546705"/>
    <w:rsid w:val="00552649"/>
    <w:rsid w:val="0055267A"/>
    <w:rsid w:val="00561440"/>
    <w:rsid w:val="00564801"/>
    <w:rsid w:val="005654D4"/>
    <w:rsid w:val="00576990"/>
    <w:rsid w:val="00577F40"/>
    <w:rsid w:val="00581617"/>
    <w:rsid w:val="00582942"/>
    <w:rsid w:val="00584890"/>
    <w:rsid w:val="005859FD"/>
    <w:rsid w:val="00586911"/>
    <w:rsid w:val="00587FC3"/>
    <w:rsid w:val="00591CCF"/>
    <w:rsid w:val="00592950"/>
    <w:rsid w:val="005A34DA"/>
    <w:rsid w:val="005A380F"/>
    <w:rsid w:val="005A7A41"/>
    <w:rsid w:val="005B60B3"/>
    <w:rsid w:val="005C1D75"/>
    <w:rsid w:val="005C3AEF"/>
    <w:rsid w:val="005C4C25"/>
    <w:rsid w:val="005D166C"/>
    <w:rsid w:val="005D191B"/>
    <w:rsid w:val="005D2904"/>
    <w:rsid w:val="005D4F22"/>
    <w:rsid w:val="005E4E66"/>
    <w:rsid w:val="005E56A7"/>
    <w:rsid w:val="005F308A"/>
    <w:rsid w:val="005F70DB"/>
    <w:rsid w:val="00602A0D"/>
    <w:rsid w:val="00607F56"/>
    <w:rsid w:val="00612754"/>
    <w:rsid w:val="006260AB"/>
    <w:rsid w:val="00626AF1"/>
    <w:rsid w:val="006276B1"/>
    <w:rsid w:val="0063366F"/>
    <w:rsid w:val="00633776"/>
    <w:rsid w:val="00634F2B"/>
    <w:rsid w:val="0064219F"/>
    <w:rsid w:val="006536A2"/>
    <w:rsid w:val="00654F9D"/>
    <w:rsid w:val="006558F7"/>
    <w:rsid w:val="0065645B"/>
    <w:rsid w:val="0065661A"/>
    <w:rsid w:val="006606C4"/>
    <w:rsid w:val="00661528"/>
    <w:rsid w:val="00663C55"/>
    <w:rsid w:val="00667D0F"/>
    <w:rsid w:val="00675438"/>
    <w:rsid w:val="0067741C"/>
    <w:rsid w:val="0068035A"/>
    <w:rsid w:val="00682C69"/>
    <w:rsid w:val="00684876"/>
    <w:rsid w:val="00685B22"/>
    <w:rsid w:val="006879EF"/>
    <w:rsid w:val="006A5D94"/>
    <w:rsid w:val="006A702A"/>
    <w:rsid w:val="006B0139"/>
    <w:rsid w:val="006B083E"/>
    <w:rsid w:val="006B0974"/>
    <w:rsid w:val="006B3983"/>
    <w:rsid w:val="006B3CF6"/>
    <w:rsid w:val="006B5990"/>
    <w:rsid w:val="006D3E03"/>
    <w:rsid w:val="006E2CCA"/>
    <w:rsid w:val="006E2EC0"/>
    <w:rsid w:val="006E3B83"/>
    <w:rsid w:val="006E503C"/>
    <w:rsid w:val="006E5329"/>
    <w:rsid w:val="006F3BD6"/>
    <w:rsid w:val="00700145"/>
    <w:rsid w:val="00700C6D"/>
    <w:rsid w:val="00701AE9"/>
    <w:rsid w:val="007031DC"/>
    <w:rsid w:val="0070436A"/>
    <w:rsid w:val="007058D9"/>
    <w:rsid w:val="00705B5F"/>
    <w:rsid w:val="00707E46"/>
    <w:rsid w:val="0071434B"/>
    <w:rsid w:val="00715513"/>
    <w:rsid w:val="00723BDD"/>
    <w:rsid w:val="00726548"/>
    <w:rsid w:val="00731E4B"/>
    <w:rsid w:val="007327B7"/>
    <w:rsid w:val="007371C6"/>
    <w:rsid w:val="00741FB3"/>
    <w:rsid w:val="007422D5"/>
    <w:rsid w:val="00744CF2"/>
    <w:rsid w:val="007456D6"/>
    <w:rsid w:val="00754FFC"/>
    <w:rsid w:val="007619CC"/>
    <w:rsid w:val="00763618"/>
    <w:rsid w:val="00764D94"/>
    <w:rsid w:val="00764FD8"/>
    <w:rsid w:val="0076613C"/>
    <w:rsid w:val="00773B15"/>
    <w:rsid w:val="00774FCA"/>
    <w:rsid w:val="007837B1"/>
    <w:rsid w:val="00783B11"/>
    <w:rsid w:val="0078515C"/>
    <w:rsid w:val="00786300"/>
    <w:rsid w:val="0079016C"/>
    <w:rsid w:val="00790AA8"/>
    <w:rsid w:val="00794C85"/>
    <w:rsid w:val="00795F93"/>
    <w:rsid w:val="007A0072"/>
    <w:rsid w:val="007A0AE2"/>
    <w:rsid w:val="007A1333"/>
    <w:rsid w:val="007A6292"/>
    <w:rsid w:val="007B49E0"/>
    <w:rsid w:val="007B690B"/>
    <w:rsid w:val="007B7BF6"/>
    <w:rsid w:val="007C5AB2"/>
    <w:rsid w:val="007E06AE"/>
    <w:rsid w:val="007E1AE3"/>
    <w:rsid w:val="007E1E00"/>
    <w:rsid w:val="007E3B59"/>
    <w:rsid w:val="007E689D"/>
    <w:rsid w:val="007E79E1"/>
    <w:rsid w:val="007F0061"/>
    <w:rsid w:val="007F04B6"/>
    <w:rsid w:val="007F1040"/>
    <w:rsid w:val="007F6873"/>
    <w:rsid w:val="007F74D8"/>
    <w:rsid w:val="00800DAF"/>
    <w:rsid w:val="00801589"/>
    <w:rsid w:val="00807968"/>
    <w:rsid w:val="00815105"/>
    <w:rsid w:val="00815742"/>
    <w:rsid w:val="008168CD"/>
    <w:rsid w:val="00820EEB"/>
    <w:rsid w:val="008217A7"/>
    <w:rsid w:val="00826033"/>
    <w:rsid w:val="00830571"/>
    <w:rsid w:val="00840F11"/>
    <w:rsid w:val="0084502D"/>
    <w:rsid w:val="008455F1"/>
    <w:rsid w:val="008463FF"/>
    <w:rsid w:val="00855A24"/>
    <w:rsid w:val="00855A8F"/>
    <w:rsid w:val="00855CB2"/>
    <w:rsid w:val="00856358"/>
    <w:rsid w:val="00857B59"/>
    <w:rsid w:val="00861960"/>
    <w:rsid w:val="00863A09"/>
    <w:rsid w:val="00866A4E"/>
    <w:rsid w:val="008711CC"/>
    <w:rsid w:val="0087138C"/>
    <w:rsid w:val="0087146B"/>
    <w:rsid w:val="00872360"/>
    <w:rsid w:val="00872978"/>
    <w:rsid w:val="00873804"/>
    <w:rsid w:val="00874B12"/>
    <w:rsid w:val="0088026A"/>
    <w:rsid w:val="00881ECD"/>
    <w:rsid w:val="008833B8"/>
    <w:rsid w:val="00884354"/>
    <w:rsid w:val="0088759B"/>
    <w:rsid w:val="0089150B"/>
    <w:rsid w:val="0089297D"/>
    <w:rsid w:val="00893EBA"/>
    <w:rsid w:val="008A0211"/>
    <w:rsid w:val="008B08DC"/>
    <w:rsid w:val="008B54FB"/>
    <w:rsid w:val="008C3501"/>
    <w:rsid w:val="008C5012"/>
    <w:rsid w:val="008C59F5"/>
    <w:rsid w:val="008C6C4C"/>
    <w:rsid w:val="008D0F80"/>
    <w:rsid w:val="008D1CBF"/>
    <w:rsid w:val="008D5226"/>
    <w:rsid w:val="008D66AE"/>
    <w:rsid w:val="008E5105"/>
    <w:rsid w:val="008E636D"/>
    <w:rsid w:val="008E7B25"/>
    <w:rsid w:val="008E7CF1"/>
    <w:rsid w:val="008E7D3A"/>
    <w:rsid w:val="008F057C"/>
    <w:rsid w:val="008F3D0E"/>
    <w:rsid w:val="008F7FAC"/>
    <w:rsid w:val="00901BA9"/>
    <w:rsid w:val="0090369C"/>
    <w:rsid w:val="00903DE5"/>
    <w:rsid w:val="00907D42"/>
    <w:rsid w:val="00910405"/>
    <w:rsid w:val="00915DC2"/>
    <w:rsid w:val="00921825"/>
    <w:rsid w:val="0092231F"/>
    <w:rsid w:val="009223D5"/>
    <w:rsid w:val="009345B6"/>
    <w:rsid w:val="00937788"/>
    <w:rsid w:val="00937CED"/>
    <w:rsid w:val="00942F5C"/>
    <w:rsid w:val="009432B4"/>
    <w:rsid w:val="00946639"/>
    <w:rsid w:val="00951431"/>
    <w:rsid w:val="00952E27"/>
    <w:rsid w:val="00954530"/>
    <w:rsid w:val="009638FB"/>
    <w:rsid w:val="00963F75"/>
    <w:rsid w:val="0096414F"/>
    <w:rsid w:val="0096427F"/>
    <w:rsid w:val="0096604B"/>
    <w:rsid w:val="009746F2"/>
    <w:rsid w:val="00975A13"/>
    <w:rsid w:val="0098250C"/>
    <w:rsid w:val="00983059"/>
    <w:rsid w:val="00991EF2"/>
    <w:rsid w:val="00993D68"/>
    <w:rsid w:val="009A105A"/>
    <w:rsid w:val="009A5EFC"/>
    <w:rsid w:val="009A7D6C"/>
    <w:rsid w:val="009B05EA"/>
    <w:rsid w:val="009B3F1B"/>
    <w:rsid w:val="009B49A0"/>
    <w:rsid w:val="009B6A6D"/>
    <w:rsid w:val="009B70DA"/>
    <w:rsid w:val="009C153E"/>
    <w:rsid w:val="009C1DFA"/>
    <w:rsid w:val="009C5CD7"/>
    <w:rsid w:val="009C5F12"/>
    <w:rsid w:val="009D0B6B"/>
    <w:rsid w:val="009D2419"/>
    <w:rsid w:val="009D3C77"/>
    <w:rsid w:val="009E3253"/>
    <w:rsid w:val="009E68FD"/>
    <w:rsid w:val="009F5142"/>
    <w:rsid w:val="00A00136"/>
    <w:rsid w:val="00A02F23"/>
    <w:rsid w:val="00A0671F"/>
    <w:rsid w:val="00A13630"/>
    <w:rsid w:val="00A13FB8"/>
    <w:rsid w:val="00A15E0E"/>
    <w:rsid w:val="00A171B1"/>
    <w:rsid w:val="00A203D0"/>
    <w:rsid w:val="00A3378E"/>
    <w:rsid w:val="00A36E0A"/>
    <w:rsid w:val="00A36FC2"/>
    <w:rsid w:val="00A423FD"/>
    <w:rsid w:val="00A43C32"/>
    <w:rsid w:val="00A446FE"/>
    <w:rsid w:val="00A5643D"/>
    <w:rsid w:val="00A56726"/>
    <w:rsid w:val="00A659E7"/>
    <w:rsid w:val="00A65D02"/>
    <w:rsid w:val="00A741C5"/>
    <w:rsid w:val="00A77245"/>
    <w:rsid w:val="00A8149E"/>
    <w:rsid w:val="00A82CE9"/>
    <w:rsid w:val="00A83234"/>
    <w:rsid w:val="00A847B4"/>
    <w:rsid w:val="00A85CF1"/>
    <w:rsid w:val="00A87290"/>
    <w:rsid w:val="00A87A00"/>
    <w:rsid w:val="00A97EC9"/>
    <w:rsid w:val="00AA1A60"/>
    <w:rsid w:val="00AA23E0"/>
    <w:rsid w:val="00AA30CB"/>
    <w:rsid w:val="00AA71B2"/>
    <w:rsid w:val="00AB0D16"/>
    <w:rsid w:val="00AB509B"/>
    <w:rsid w:val="00AB77AB"/>
    <w:rsid w:val="00AC08F2"/>
    <w:rsid w:val="00AC16CB"/>
    <w:rsid w:val="00AC2DE4"/>
    <w:rsid w:val="00AC6303"/>
    <w:rsid w:val="00AC7241"/>
    <w:rsid w:val="00AC7663"/>
    <w:rsid w:val="00AD070B"/>
    <w:rsid w:val="00AD471D"/>
    <w:rsid w:val="00AD4AB1"/>
    <w:rsid w:val="00AD7D39"/>
    <w:rsid w:val="00AD7DB5"/>
    <w:rsid w:val="00AE2E91"/>
    <w:rsid w:val="00AE44C1"/>
    <w:rsid w:val="00AE68A7"/>
    <w:rsid w:val="00AF159C"/>
    <w:rsid w:val="00AF1896"/>
    <w:rsid w:val="00B02D81"/>
    <w:rsid w:val="00B03A87"/>
    <w:rsid w:val="00B04D41"/>
    <w:rsid w:val="00B05A32"/>
    <w:rsid w:val="00B115FB"/>
    <w:rsid w:val="00B11F89"/>
    <w:rsid w:val="00B14C50"/>
    <w:rsid w:val="00B15370"/>
    <w:rsid w:val="00B15E75"/>
    <w:rsid w:val="00B21C14"/>
    <w:rsid w:val="00B24FED"/>
    <w:rsid w:val="00B30C8F"/>
    <w:rsid w:val="00B30FF2"/>
    <w:rsid w:val="00B31231"/>
    <w:rsid w:val="00B3512C"/>
    <w:rsid w:val="00B3728E"/>
    <w:rsid w:val="00B37CA4"/>
    <w:rsid w:val="00B4085A"/>
    <w:rsid w:val="00B43267"/>
    <w:rsid w:val="00B4446A"/>
    <w:rsid w:val="00B452BB"/>
    <w:rsid w:val="00B53D1E"/>
    <w:rsid w:val="00B56B53"/>
    <w:rsid w:val="00B56DD0"/>
    <w:rsid w:val="00B62095"/>
    <w:rsid w:val="00B71B5A"/>
    <w:rsid w:val="00B732B1"/>
    <w:rsid w:val="00B738B8"/>
    <w:rsid w:val="00B81B58"/>
    <w:rsid w:val="00B821B7"/>
    <w:rsid w:val="00B8436C"/>
    <w:rsid w:val="00B91EBE"/>
    <w:rsid w:val="00B97BCA"/>
    <w:rsid w:val="00BB43EA"/>
    <w:rsid w:val="00BB5750"/>
    <w:rsid w:val="00BB59F2"/>
    <w:rsid w:val="00BB61A7"/>
    <w:rsid w:val="00BB6E64"/>
    <w:rsid w:val="00BC0BF7"/>
    <w:rsid w:val="00BC145E"/>
    <w:rsid w:val="00BC2198"/>
    <w:rsid w:val="00BC484B"/>
    <w:rsid w:val="00BC7A38"/>
    <w:rsid w:val="00BD1E99"/>
    <w:rsid w:val="00BD41A6"/>
    <w:rsid w:val="00BE304C"/>
    <w:rsid w:val="00BE31DF"/>
    <w:rsid w:val="00BF1EAD"/>
    <w:rsid w:val="00BF2647"/>
    <w:rsid w:val="00BF3130"/>
    <w:rsid w:val="00C06E82"/>
    <w:rsid w:val="00C10524"/>
    <w:rsid w:val="00C10938"/>
    <w:rsid w:val="00C10EBC"/>
    <w:rsid w:val="00C113D6"/>
    <w:rsid w:val="00C16DBF"/>
    <w:rsid w:val="00C35324"/>
    <w:rsid w:val="00C35BF3"/>
    <w:rsid w:val="00C41E77"/>
    <w:rsid w:val="00C451EA"/>
    <w:rsid w:val="00C454C6"/>
    <w:rsid w:val="00C5447E"/>
    <w:rsid w:val="00C60232"/>
    <w:rsid w:val="00C60B04"/>
    <w:rsid w:val="00C60CD1"/>
    <w:rsid w:val="00C62237"/>
    <w:rsid w:val="00C6719A"/>
    <w:rsid w:val="00C7674C"/>
    <w:rsid w:val="00C76AD9"/>
    <w:rsid w:val="00C80BB1"/>
    <w:rsid w:val="00C80D78"/>
    <w:rsid w:val="00C8152D"/>
    <w:rsid w:val="00C83C7E"/>
    <w:rsid w:val="00C865DC"/>
    <w:rsid w:val="00C93DE2"/>
    <w:rsid w:val="00C9576B"/>
    <w:rsid w:val="00C962FF"/>
    <w:rsid w:val="00C96E64"/>
    <w:rsid w:val="00CA37EF"/>
    <w:rsid w:val="00CB1FFB"/>
    <w:rsid w:val="00CB4FEB"/>
    <w:rsid w:val="00CB6951"/>
    <w:rsid w:val="00CB6ACF"/>
    <w:rsid w:val="00CB7A2A"/>
    <w:rsid w:val="00CC0B7A"/>
    <w:rsid w:val="00CC0EC5"/>
    <w:rsid w:val="00CD50D9"/>
    <w:rsid w:val="00CD795C"/>
    <w:rsid w:val="00CE0479"/>
    <w:rsid w:val="00CE17BC"/>
    <w:rsid w:val="00CE6D08"/>
    <w:rsid w:val="00CE7562"/>
    <w:rsid w:val="00CF050A"/>
    <w:rsid w:val="00CF4CB5"/>
    <w:rsid w:val="00CF6C8D"/>
    <w:rsid w:val="00D007D8"/>
    <w:rsid w:val="00D00AFF"/>
    <w:rsid w:val="00D052BD"/>
    <w:rsid w:val="00D06046"/>
    <w:rsid w:val="00D068DD"/>
    <w:rsid w:val="00D103F7"/>
    <w:rsid w:val="00D13C38"/>
    <w:rsid w:val="00D20A28"/>
    <w:rsid w:val="00D217C8"/>
    <w:rsid w:val="00D23F71"/>
    <w:rsid w:val="00D35001"/>
    <w:rsid w:val="00D37819"/>
    <w:rsid w:val="00D414E1"/>
    <w:rsid w:val="00D460CE"/>
    <w:rsid w:val="00D51037"/>
    <w:rsid w:val="00D51082"/>
    <w:rsid w:val="00D51503"/>
    <w:rsid w:val="00D534EC"/>
    <w:rsid w:val="00D55181"/>
    <w:rsid w:val="00D55422"/>
    <w:rsid w:val="00D55603"/>
    <w:rsid w:val="00D55820"/>
    <w:rsid w:val="00D56052"/>
    <w:rsid w:val="00D60C00"/>
    <w:rsid w:val="00D6298A"/>
    <w:rsid w:val="00D64A31"/>
    <w:rsid w:val="00D66411"/>
    <w:rsid w:val="00D6702F"/>
    <w:rsid w:val="00D67439"/>
    <w:rsid w:val="00D67AE0"/>
    <w:rsid w:val="00D67CB3"/>
    <w:rsid w:val="00D708E6"/>
    <w:rsid w:val="00D71D00"/>
    <w:rsid w:val="00D76C7C"/>
    <w:rsid w:val="00D80A1C"/>
    <w:rsid w:val="00D82A74"/>
    <w:rsid w:val="00D83048"/>
    <w:rsid w:val="00D8380D"/>
    <w:rsid w:val="00D83C00"/>
    <w:rsid w:val="00D852ED"/>
    <w:rsid w:val="00D9355F"/>
    <w:rsid w:val="00D93829"/>
    <w:rsid w:val="00DA64C7"/>
    <w:rsid w:val="00DB3051"/>
    <w:rsid w:val="00DB4640"/>
    <w:rsid w:val="00DB491F"/>
    <w:rsid w:val="00DC0427"/>
    <w:rsid w:val="00DC1290"/>
    <w:rsid w:val="00DC1D67"/>
    <w:rsid w:val="00DD1D9B"/>
    <w:rsid w:val="00DD36B0"/>
    <w:rsid w:val="00DD4283"/>
    <w:rsid w:val="00DD5CF6"/>
    <w:rsid w:val="00DD62FE"/>
    <w:rsid w:val="00DE3352"/>
    <w:rsid w:val="00DF442E"/>
    <w:rsid w:val="00DF5B64"/>
    <w:rsid w:val="00DF73AC"/>
    <w:rsid w:val="00E02485"/>
    <w:rsid w:val="00E05A73"/>
    <w:rsid w:val="00E05A7A"/>
    <w:rsid w:val="00E0669A"/>
    <w:rsid w:val="00E10FBF"/>
    <w:rsid w:val="00E15456"/>
    <w:rsid w:val="00E17E62"/>
    <w:rsid w:val="00E211AD"/>
    <w:rsid w:val="00E239DC"/>
    <w:rsid w:val="00E26501"/>
    <w:rsid w:val="00E3309F"/>
    <w:rsid w:val="00E34F32"/>
    <w:rsid w:val="00E4032A"/>
    <w:rsid w:val="00E40C81"/>
    <w:rsid w:val="00E4119E"/>
    <w:rsid w:val="00E44053"/>
    <w:rsid w:val="00E44070"/>
    <w:rsid w:val="00E51DF7"/>
    <w:rsid w:val="00E525FC"/>
    <w:rsid w:val="00E52ABA"/>
    <w:rsid w:val="00E542EE"/>
    <w:rsid w:val="00E54DC5"/>
    <w:rsid w:val="00E54E56"/>
    <w:rsid w:val="00E66483"/>
    <w:rsid w:val="00E67CC7"/>
    <w:rsid w:val="00E67FFC"/>
    <w:rsid w:val="00E72119"/>
    <w:rsid w:val="00E74DF4"/>
    <w:rsid w:val="00E764DE"/>
    <w:rsid w:val="00E82208"/>
    <w:rsid w:val="00E8503D"/>
    <w:rsid w:val="00E90581"/>
    <w:rsid w:val="00E90D08"/>
    <w:rsid w:val="00E911C8"/>
    <w:rsid w:val="00E95FB8"/>
    <w:rsid w:val="00E961AB"/>
    <w:rsid w:val="00E97481"/>
    <w:rsid w:val="00E97821"/>
    <w:rsid w:val="00EA0596"/>
    <w:rsid w:val="00EA0BA8"/>
    <w:rsid w:val="00EA1616"/>
    <w:rsid w:val="00EA7AAC"/>
    <w:rsid w:val="00EB33C4"/>
    <w:rsid w:val="00EB5E2A"/>
    <w:rsid w:val="00EB7845"/>
    <w:rsid w:val="00EB7D21"/>
    <w:rsid w:val="00EC22D3"/>
    <w:rsid w:val="00EC4DB2"/>
    <w:rsid w:val="00EC739D"/>
    <w:rsid w:val="00ED783F"/>
    <w:rsid w:val="00EE2427"/>
    <w:rsid w:val="00EE2472"/>
    <w:rsid w:val="00EE2F47"/>
    <w:rsid w:val="00EF7BDD"/>
    <w:rsid w:val="00F0071A"/>
    <w:rsid w:val="00F01FFB"/>
    <w:rsid w:val="00F02939"/>
    <w:rsid w:val="00F117FB"/>
    <w:rsid w:val="00F15A12"/>
    <w:rsid w:val="00F20F80"/>
    <w:rsid w:val="00F24FC2"/>
    <w:rsid w:val="00F250DA"/>
    <w:rsid w:val="00F32716"/>
    <w:rsid w:val="00F3504E"/>
    <w:rsid w:val="00F3635A"/>
    <w:rsid w:val="00F36D92"/>
    <w:rsid w:val="00F40AFA"/>
    <w:rsid w:val="00F40EC2"/>
    <w:rsid w:val="00F41DD4"/>
    <w:rsid w:val="00F45B91"/>
    <w:rsid w:val="00F51350"/>
    <w:rsid w:val="00F53CAA"/>
    <w:rsid w:val="00F56E16"/>
    <w:rsid w:val="00F6002A"/>
    <w:rsid w:val="00F602F4"/>
    <w:rsid w:val="00F70253"/>
    <w:rsid w:val="00F7262E"/>
    <w:rsid w:val="00F7318E"/>
    <w:rsid w:val="00F83A02"/>
    <w:rsid w:val="00F8462B"/>
    <w:rsid w:val="00F8559D"/>
    <w:rsid w:val="00F87E9B"/>
    <w:rsid w:val="00F9230A"/>
    <w:rsid w:val="00F948A3"/>
    <w:rsid w:val="00F956D5"/>
    <w:rsid w:val="00F969C3"/>
    <w:rsid w:val="00FA111B"/>
    <w:rsid w:val="00FA1DB7"/>
    <w:rsid w:val="00FB057D"/>
    <w:rsid w:val="00FB0D67"/>
    <w:rsid w:val="00FB1293"/>
    <w:rsid w:val="00FB2AA8"/>
    <w:rsid w:val="00FB3756"/>
    <w:rsid w:val="00FB66F2"/>
    <w:rsid w:val="00FC00D5"/>
    <w:rsid w:val="00FC4839"/>
    <w:rsid w:val="00FC5915"/>
    <w:rsid w:val="00FD68EF"/>
    <w:rsid w:val="00FD7CBC"/>
    <w:rsid w:val="00FE0D91"/>
    <w:rsid w:val="00FE5895"/>
    <w:rsid w:val="00FE5E00"/>
    <w:rsid w:val="00FE7F1E"/>
    <w:rsid w:val="00FF1CD8"/>
    <w:rsid w:val="00FF3D6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D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5A7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5A7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Без интервала1"/>
    <w:link w:val="NoSpacingChar"/>
    <w:rsid w:val="00F923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F9230A"/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19571E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F6C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F6C8D"/>
  </w:style>
  <w:style w:type="paragraph" w:styleId="a6">
    <w:name w:val="header"/>
    <w:basedOn w:val="a"/>
    <w:link w:val="a7"/>
    <w:uiPriority w:val="99"/>
    <w:unhideWhenUsed/>
    <w:rsid w:val="0015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2C3"/>
  </w:style>
  <w:style w:type="paragraph" w:styleId="a8">
    <w:name w:val="footer"/>
    <w:basedOn w:val="a"/>
    <w:link w:val="a9"/>
    <w:uiPriority w:val="99"/>
    <w:unhideWhenUsed/>
    <w:rsid w:val="0015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5A7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5A7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Без интервала1"/>
    <w:link w:val="NoSpacingChar"/>
    <w:rsid w:val="00F923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F9230A"/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19571E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F6C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F6C8D"/>
  </w:style>
  <w:style w:type="paragraph" w:styleId="a6">
    <w:name w:val="header"/>
    <w:basedOn w:val="a"/>
    <w:link w:val="a7"/>
    <w:uiPriority w:val="99"/>
    <w:unhideWhenUsed/>
    <w:rsid w:val="0015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2C3"/>
  </w:style>
  <w:style w:type="paragraph" w:styleId="a8">
    <w:name w:val="footer"/>
    <w:basedOn w:val="a"/>
    <w:link w:val="a9"/>
    <w:uiPriority w:val="99"/>
    <w:unhideWhenUsed/>
    <w:rsid w:val="0015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rg.gazprom.ru/about/gasification/dogasification/?mode=previe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2260516/100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72260516/10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enter-yf.ru/data/Kadroviku/Zarabotnaya-plata.ph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9D34-EAAA-479F-99B0-ECB02ABF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17</Pages>
  <Words>6715</Words>
  <Characters>38277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DmitrievaLA</cp:lastModifiedBy>
  <cp:revision>738</cp:revision>
  <dcterms:created xsi:type="dcterms:W3CDTF">2022-12-06T05:39:00Z</dcterms:created>
  <dcterms:modified xsi:type="dcterms:W3CDTF">2023-02-07T06:59:00Z</dcterms:modified>
</cp:coreProperties>
</file>