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682A" w14:textId="77777777" w:rsidR="00D17AC4" w:rsidRDefault="00D17AC4" w:rsidP="00EC4617">
      <w:pPr>
        <w:spacing w:before="360" w:after="0"/>
        <w:rPr>
          <w:rFonts w:ascii="Arial" w:hAnsi="Arial" w:cs="Arial"/>
          <w:sz w:val="24"/>
        </w:rPr>
      </w:pP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0A90238" w14:textId="22A07D3B" w:rsidR="00EC01D8" w:rsidRPr="00EC01D8" w:rsidRDefault="00445FE4" w:rsidP="00AF56F1">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w:t>
      </w:r>
      <w:r w:rsidR="00F0198B">
        <w:rPr>
          <w:rFonts w:ascii="Arial" w:hAnsi="Arial" w:cs="Arial"/>
          <w:color w:val="525252" w:themeColor="accent3" w:themeShade="80"/>
          <w:sz w:val="24"/>
          <w:szCs w:val="24"/>
        </w:rPr>
        <w:t>8</w:t>
      </w:r>
      <w:r w:rsidR="00345A87">
        <w:rPr>
          <w:rFonts w:ascii="Arial" w:hAnsi="Arial" w:cs="Arial"/>
          <w:color w:val="525252" w:themeColor="accent3" w:themeShade="80"/>
          <w:sz w:val="24"/>
          <w:szCs w:val="24"/>
        </w:rPr>
        <w:t xml:space="preserve"> году </w:t>
      </w:r>
      <w:r w:rsidR="00AF56F1">
        <w:rPr>
          <w:rFonts w:ascii="Arial" w:hAnsi="Arial" w:cs="Arial"/>
          <w:color w:val="525252" w:themeColor="accent3" w:themeShade="80"/>
          <w:sz w:val="24"/>
          <w:szCs w:val="24"/>
        </w:rPr>
        <w:t xml:space="preserve">в Республике Мордовия </w:t>
      </w:r>
      <w:r w:rsidR="00F0198B">
        <w:rPr>
          <w:rFonts w:ascii="Arial" w:hAnsi="Arial" w:cs="Arial"/>
          <w:color w:val="525252" w:themeColor="accent3" w:themeShade="80"/>
          <w:sz w:val="24"/>
          <w:szCs w:val="24"/>
        </w:rPr>
        <w:t>введено в эксплуатацию</w:t>
      </w:r>
      <w:r w:rsidR="00EC01D8" w:rsidRPr="00EC01D8">
        <w:rPr>
          <w:rFonts w:ascii="Arial" w:hAnsi="Arial" w:cs="Arial"/>
          <w:color w:val="525252" w:themeColor="accent3" w:themeShade="80"/>
          <w:sz w:val="24"/>
          <w:szCs w:val="24"/>
        </w:rPr>
        <w:t xml:space="preserve"> </w:t>
      </w:r>
      <w:r w:rsidR="00AF56F1">
        <w:rPr>
          <w:rFonts w:ascii="Arial" w:hAnsi="Arial" w:cs="Arial"/>
          <w:color w:val="525252" w:themeColor="accent3" w:themeShade="80"/>
          <w:sz w:val="24"/>
          <w:szCs w:val="24"/>
        </w:rPr>
        <w:t xml:space="preserve">           333,6</w:t>
      </w:r>
      <w:r w:rsidR="00EC01D8" w:rsidRPr="00EC01D8">
        <w:rPr>
          <w:rFonts w:ascii="Arial" w:hAnsi="Arial" w:cs="Arial"/>
          <w:color w:val="525252" w:themeColor="accent3" w:themeShade="80"/>
          <w:sz w:val="24"/>
          <w:szCs w:val="24"/>
        </w:rPr>
        <w:t xml:space="preserve"> тыс. </w:t>
      </w:r>
      <w:r w:rsidR="00AF56F1" w:rsidRPr="00EC01D8">
        <w:rPr>
          <w:rFonts w:ascii="Arial" w:hAnsi="Arial" w:cs="Arial"/>
          <w:color w:val="525252" w:themeColor="accent3" w:themeShade="80"/>
          <w:sz w:val="24"/>
          <w:szCs w:val="24"/>
        </w:rPr>
        <w:t>м</w:t>
      </w:r>
      <w:proofErr w:type="gramStart"/>
      <w:r w:rsidR="00AF56F1" w:rsidRPr="002C4D61">
        <w:rPr>
          <w:rFonts w:ascii="Arial" w:hAnsi="Arial" w:cs="Arial"/>
          <w:color w:val="525252" w:themeColor="accent3" w:themeShade="80"/>
          <w:sz w:val="24"/>
          <w:szCs w:val="24"/>
          <w:vertAlign w:val="superscript"/>
        </w:rPr>
        <w:t>2</w:t>
      </w:r>
      <w:proofErr w:type="gramEnd"/>
      <w:r w:rsidR="00AF56F1">
        <w:rPr>
          <w:rFonts w:ascii="Arial" w:hAnsi="Arial" w:cs="Arial"/>
          <w:color w:val="525252" w:themeColor="accent3" w:themeShade="80"/>
          <w:sz w:val="24"/>
          <w:szCs w:val="24"/>
        </w:rPr>
        <w:t xml:space="preserve"> жилья.</w:t>
      </w:r>
      <w:r w:rsidR="00EC01D8" w:rsidRPr="00EC01D8">
        <w:rPr>
          <w:rFonts w:ascii="Arial" w:hAnsi="Arial" w:cs="Arial"/>
          <w:color w:val="525252" w:themeColor="accent3" w:themeShade="80"/>
          <w:sz w:val="24"/>
          <w:szCs w:val="24"/>
        </w:rPr>
        <w:t xml:space="preserve"> </w:t>
      </w:r>
      <w:r w:rsidR="00EA26EE">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sidR="00EA26EE">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w:t>
      </w:r>
      <w:r w:rsidR="00F0198B">
        <w:rPr>
          <w:rFonts w:ascii="Arial" w:hAnsi="Arial" w:cs="Arial"/>
          <w:color w:val="525252" w:themeColor="accent3" w:themeShade="80"/>
          <w:sz w:val="24"/>
          <w:szCs w:val="24"/>
        </w:rPr>
        <w:t>8</w:t>
      </w:r>
      <w:r w:rsidR="00EC01D8" w:rsidRPr="00EC01D8">
        <w:rPr>
          <w:rFonts w:ascii="Arial" w:hAnsi="Arial" w:cs="Arial"/>
          <w:color w:val="525252" w:themeColor="accent3" w:themeShade="80"/>
          <w:sz w:val="24"/>
          <w:szCs w:val="24"/>
        </w:rPr>
        <w:t xml:space="preserve"> году</w:t>
      </w:r>
      <w:r w:rsidR="00F0198B">
        <w:rPr>
          <w:rFonts w:ascii="Arial" w:hAnsi="Arial" w:cs="Arial"/>
          <w:color w:val="525252" w:themeColor="accent3" w:themeShade="80"/>
          <w:sz w:val="24"/>
          <w:szCs w:val="24"/>
        </w:rPr>
        <w:t xml:space="preserve"> удельный вес площади, оборудованной водопроводом, составил 79,1%</w:t>
      </w:r>
      <w:r w:rsidR="00AF56F1">
        <w:rPr>
          <w:rFonts w:ascii="Arial" w:hAnsi="Arial" w:cs="Arial"/>
          <w:color w:val="525252" w:themeColor="accent3" w:themeShade="80"/>
          <w:sz w:val="24"/>
          <w:szCs w:val="24"/>
        </w:rPr>
        <w:t xml:space="preserve"> (от общей площади жилых помещений)</w:t>
      </w:r>
      <w:r w:rsidR="00F0198B">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 канализаци</w:t>
      </w:r>
      <w:r w:rsidR="00F0198B">
        <w:rPr>
          <w:rFonts w:ascii="Arial" w:hAnsi="Arial" w:cs="Arial"/>
          <w:color w:val="525252" w:themeColor="accent3" w:themeShade="80"/>
          <w:sz w:val="24"/>
          <w:szCs w:val="24"/>
        </w:rPr>
        <w:t xml:space="preserve">ей –  68,6%, отоплением – 95,7%, ваннами – 55,3%, газом – 95,5%, горячим водоснабжением – 55,9%. </w:t>
      </w:r>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Pr>
          <w:rFonts w:ascii="Arial" w:hAnsi="Arial" w:cs="Arial"/>
          <w:color w:val="525252" w:themeColor="accent3" w:themeShade="80"/>
          <w:sz w:val="24"/>
          <w:szCs w:val="24"/>
        </w:rPr>
        <w:t>П</w:t>
      </w:r>
      <w:r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EC3DA6">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2A4F7C"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A4F7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A4F7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A4F7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A4F7C" w:rsidP="00F02C2D">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AD13" w14:textId="77777777" w:rsidR="002A4F7C" w:rsidRDefault="002A4F7C" w:rsidP="00A02726">
      <w:pPr>
        <w:spacing w:after="0" w:line="240" w:lineRule="auto"/>
      </w:pPr>
      <w:r>
        <w:separator/>
      </w:r>
    </w:p>
  </w:endnote>
  <w:endnote w:type="continuationSeparator" w:id="0">
    <w:p w14:paraId="4DE58638" w14:textId="77777777" w:rsidR="002A4F7C" w:rsidRDefault="002A4F7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17AC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867" w14:textId="77777777" w:rsidR="002A4F7C" w:rsidRDefault="002A4F7C" w:rsidP="00A02726">
      <w:pPr>
        <w:spacing w:after="0" w:line="240" w:lineRule="auto"/>
      </w:pPr>
      <w:r>
        <w:separator/>
      </w:r>
    </w:p>
  </w:footnote>
  <w:footnote w:type="continuationSeparator" w:id="0">
    <w:p w14:paraId="72A9B914" w14:textId="77777777" w:rsidR="002A4F7C" w:rsidRDefault="002A4F7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A4F7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4F7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A4F7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3A8B"/>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401"/>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4F7C"/>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2C5E"/>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2F82"/>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AF56F1"/>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7AC4"/>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1AC2"/>
    <w:rsid w:val="00EE3560"/>
    <w:rsid w:val="00EE36DC"/>
    <w:rsid w:val="00EE60C4"/>
    <w:rsid w:val="00EE6E23"/>
    <w:rsid w:val="00F0198B"/>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1CEB"/>
    <w:rsid w:val="00F83F17"/>
    <w:rsid w:val="00F87048"/>
    <w:rsid w:val="00F87DBC"/>
    <w:rsid w:val="00F934D4"/>
    <w:rsid w:val="00F9481B"/>
    <w:rsid w:val="00FA086C"/>
    <w:rsid w:val="00FA1879"/>
    <w:rsid w:val="00FA403C"/>
    <w:rsid w:val="00FA52B9"/>
    <w:rsid w:val="00FC2996"/>
    <w:rsid w:val="00FC5C74"/>
    <w:rsid w:val="00FC7D0C"/>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rana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4B69-9DF7-4A2C-BD27-5A6023F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Шарапова Екатерина Владимировна</cp:lastModifiedBy>
  <cp:revision>8</cp:revision>
  <cp:lastPrinted>2020-02-05T09:16:00Z</cp:lastPrinted>
  <dcterms:created xsi:type="dcterms:W3CDTF">2020-02-05T06:49:00Z</dcterms:created>
  <dcterms:modified xsi:type="dcterms:W3CDTF">2020-02-05T10:59:00Z</dcterms:modified>
</cp:coreProperties>
</file>