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7" w:rsidRDefault="00876617"/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b/>
          <w:color w:val="4F4F4F"/>
          <w:sz w:val="28"/>
          <w:szCs w:val="28"/>
        </w:rPr>
      </w:pPr>
      <w:r>
        <w:rPr>
          <w:rFonts w:ascii="Helvetica" w:hAnsi="Helvetica" w:cs="Helvetica"/>
          <w:b/>
          <w:color w:val="4F4F4F"/>
          <w:sz w:val="28"/>
          <w:szCs w:val="28"/>
        </w:rPr>
        <w:t>Рекомендации по выбору плодоовощной продукции.</w:t>
      </w:r>
    </w:p>
    <w:p w:rsidR="00830CD4" w:rsidRP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b/>
          <w:color w:val="4F4F4F"/>
          <w:sz w:val="28"/>
          <w:szCs w:val="28"/>
        </w:rPr>
      </w:pPr>
      <w:r w:rsidRPr="00830CD4">
        <w:rPr>
          <w:rFonts w:ascii="Helvetica" w:hAnsi="Helvetica" w:cs="Helvetica"/>
          <w:b/>
          <w:color w:val="4F4F4F"/>
          <w:sz w:val="28"/>
          <w:szCs w:val="28"/>
        </w:rPr>
        <w:t>1. Где безопаснее приобретать плодоовощную продукцию?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 - обращайте пристальное внимание на места покупки сельхозпродукции. Рекомендуется приобретать овощи, фрукты, бахчевые в специализированных местах торговли: сельскохозяйственных рынках, магазинах, павильонах, где реализуются товары, прошедшие санитарно – ветеринарную экспертизу в лабораториях, подведомственных органам ветеринарного надзора, что гарантирует безопасность сельскохозяйственной продукции.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2. На что нужно обращать внимание при покупке овощей?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- при покупке томатов на веточке нужно обратить внимание на саму ветку, если она упругая, свежая, имеет однотонный зеленый цвет, значит, томаты были сорваны не так давно и они свежие. А если ветка высохшая, неровная, то плоды несвежие;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- приобретая картофель, обратите внимание на цвет клубней. Не следует делать покупку, если плоды имеют зеленые пятна. Они появляются при неправильном хранении, если картофель в течение долгого времени пролежал под солнцем. Из-за этого в нем образуется опасное для здоровья вещество соланин;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- при выборе моркови обратите внимание на ее цвет. Он должен быть однородным, без желтых и зеленых вкраплений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3. Как правильно выбрать яблоки?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 - обратите внимание на их кожуру. Если она скользкая и липкая, значит, фрукт обрабатывался дифенилом (пищевой консервант). Удалить его водой невозможно. Поэтому лучше вымыть яблоки с мылом, при этом тщательно промыть его водой. Можно удалить с такого яблока кожуру.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4. Какие требования предъявляются к арбузам и дыням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 xml:space="preserve">-  Арбузы. </w:t>
      </w:r>
      <w:r w:rsidRPr="00830CD4">
        <w:rPr>
          <w:rFonts w:ascii="Helvetica" w:hAnsi="Helvetica" w:cs="Helvetica"/>
          <w:bCs/>
          <w:i/>
          <w:iCs/>
          <w:color w:val="4F4F4F"/>
          <w:sz w:val="28"/>
          <w:szCs w:val="28"/>
        </w:rPr>
        <w:t>З</w:t>
      </w:r>
      <w:r w:rsidRPr="00830CD4">
        <w:rPr>
          <w:rFonts w:ascii="Helvetica" w:hAnsi="Helvetica" w:cs="Helvetica"/>
          <w:color w:val="4F4F4F"/>
          <w:sz w:val="28"/>
          <w:szCs w:val="28"/>
        </w:rPr>
        <w:t>р</w:t>
      </w:r>
      <w:r>
        <w:rPr>
          <w:rFonts w:ascii="Helvetica" w:hAnsi="Helvetica" w:cs="Helvetica"/>
          <w:color w:val="4F4F4F"/>
          <w:sz w:val="28"/>
          <w:szCs w:val="28"/>
        </w:rPr>
        <w:t>елость арбузов определяется по высохшей плодоножке, блестящей поверх</w:t>
      </w:r>
      <w:r>
        <w:rPr>
          <w:rFonts w:ascii="Helvetica" w:hAnsi="Helvetica" w:cs="Helvetica"/>
          <w:color w:val="4F4F4F"/>
          <w:sz w:val="28"/>
          <w:szCs w:val="28"/>
        </w:rPr>
        <w:softHyphen/>
        <w:t>ности и чистому звонкому звуку при постукивании.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- стандартные плоды должны быть свежими, зрелыми, целыми, здоровыми. Форма плодов, окраска коры —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свойственные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хозяй</w:t>
      </w:r>
      <w:r>
        <w:rPr>
          <w:rFonts w:ascii="Helvetica" w:hAnsi="Helvetica" w:cs="Helvetica"/>
          <w:color w:val="4F4F4F"/>
          <w:sz w:val="28"/>
          <w:szCs w:val="28"/>
        </w:rPr>
        <w:softHyphen/>
        <w:t xml:space="preserve">ственно-ботаническому сорту, без признаков заболеваний. Мякоть плода зрелая, но не перезревшая, окраска и семена — свойственные </w:t>
      </w:r>
      <w:r>
        <w:rPr>
          <w:rFonts w:ascii="Helvetica" w:hAnsi="Helvetica" w:cs="Helvetica"/>
          <w:color w:val="4F4F4F"/>
          <w:sz w:val="28"/>
          <w:szCs w:val="28"/>
        </w:rPr>
        <w:lastRenderedPageBreak/>
        <w:t>сорту. Размер плодов по наибольшему поперечному диаметру для ранних — не менее 13 см, для поздних — не менее 17 см. Нельзя покупать арбузы помятые, треснувшие или раздавленные, недозре</w:t>
      </w:r>
      <w:r>
        <w:rPr>
          <w:rFonts w:ascii="Helvetica" w:hAnsi="Helvetica" w:cs="Helvetica"/>
          <w:color w:val="4F4F4F"/>
          <w:sz w:val="28"/>
          <w:szCs w:val="28"/>
        </w:rPr>
        <w:softHyphen/>
        <w:t>лые, перезрелые, пораженные вредителями, заболеваниями, загнив</w:t>
      </w:r>
      <w:r>
        <w:rPr>
          <w:rFonts w:ascii="Helvetica" w:hAnsi="Helvetica" w:cs="Helvetica"/>
          <w:color w:val="4F4F4F"/>
          <w:sz w:val="28"/>
          <w:szCs w:val="28"/>
        </w:rPr>
        <w:softHyphen/>
        <w:t>шие.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- Дыни</w:t>
      </w:r>
      <w:r>
        <w:rPr>
          <w:rFonts w:ascii="Helvetica" w:hAnsi="Helvetica" w:cs="Helvetica"/>
          <w:i/>
          <w:iCs/>
          <w:color w:val="4F4F4F"/>
          <w:sz w:val="28"/>
          <w:szCs w:val="28"/>
        </w:rPr>
        <w:t>. </w:t>
      </w:r>
      <w:r>
        <w:rPr>
          <w:rFonts w:ascii="Helvetica" w:hAnsi="Helvetica" w:cs="Helvetica"/>
          <w:color w:val="4F4F4F"/>
          <w:sz w:val="28"/>
          <w:szCs w:val="28"/>
        </w:rPr>
        <w:t>Зрелость дынь определяют по изменению окраски коры, конси</w:t>
      </w:r>
      <w:r>
        <w:rPr>
          <w:rFonts w:ascii="Helvetica" w:hAnsi="Helvetica" w:cs="Helvetica"/>
          <w:color w:val="4F4F4F"/>
          <w:sz w:val="28"/>
          <w:szCs w:val="28"/>
        </w:rPr>
        <w:softHyphen/>
        <w:t>стенции мякоти, появлению аромата, отделению семян. Стандарт</w:t>
      </w:r>
      <w:r>
        <w:rPr>
          <w:rFonts w:ascii="Helvetica" w:hAnsi="Helvetica" w:cs="Helvetica"/>
          <w:color w:val="4F4F4F"/>
          <w:sz w:val="28"/>
          <w:szCs w:val="28"/>
        </w:rPr>
        <w:softHyphen/>
        <w:t>ные дыни должны быть свежими, целыми, здоровыми, без призна</w:t>
      </w:r>
      <w:r>
        <w:rPr>
          <w:rFonts w:ascii="Helvetica" w:hAnsi="Helvetica" w:cs="Helvetica"/>
          <w:color w:val="4F4F4F"/>
          <w:sz w:val="28"/>
          <w:szCs w:val="28"/>
        </w:rPr>
        <w:softHyphen/>
        <w:t xml:space="preserve">ков заболеваний. Окраска коры и форма плодов —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свойственные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хозяйственно-ботаническому сорту. Размер по наибольшему попереч</w:t>
      </w:r>
      <w:r>
        <w:rPr>
          <w:rFonts w:ascii="Helvetica" w:hAnsi="Helvetica" w:cs="Helvetica"/>
          <w:color w:val="4F4F4F"/>
          <w:sz w:val="28"/>
          <w:szCs w:val="28"/>
        </w:rPr>
        <w:softHyphen/>
        <w:t>ному диаметру плодов раннеспелых и мелкоплодных сортов — не менее 10 см, средне- и позднеспелых с круглыми и овальными пло</w:t>
      </w:r>
      <w:r>
        <w:rPr>
          <w:rFonts w:ascii="Helvetica" w:hAnsi="Helvetica" w:cs="Helvetica"/>
          <w:color w:val="4F4F4F"/>
          <w:sz w:val="28"/>
          <w:szCs w:val="28"/>
        </w:rPr>
        <w:softHyphen/>
        <w:t>дами — не менее 15 см. Не допускаются в продажу дыни раздавленные, треснувшие, по</w:t>
      </w:r>
      <w:r>
        <w:rPr>
          <w:rFonts w:ascii="Helvetica" w:hAnsi="Helvetica" w:cs="Helvetica"/>
          <w:color w:val="4F4F4F"/>
          <w:sz w:val="28"/>
          <w:szCs w:val="28"/>
        </w:rPr>
        <w:softHyphen/>
        <w:t>мятые, пораженные болезнями, загнившие.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5. Документы, подтверждающие качество и безопасность продукции.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 w:rsidRPr="00830CD4">
        <w:rPr>
          <w:rFonts w:ascii="Helvetica" w:hAnsi="Helvetica" w:cs="Helvetica"/>
          <w:bCs/>
          <w:color w:val="4F4F4F"/>
          <w:sz w:val="28"/>
          <w:szCs w:val="28"/>
        </w:rPr>
        <w:t>- в</w:t>
      </w:r>
      <w:r>
        <w:rPr>
          <w:rFonts w:ascii="Helvetica" w:hAnsi="Helvetica" w:cs="Helvetica"/>
          <w:color w:val="4F4F4F"/>
          <w:sz w:val="28"/>
          <w:szCs w:val="28"/>
        </w:rPr>
        <w:t xml:space="preserve"> соответствии с п. 12 Правил продажи отдельных видов товаров (утв. постановлением Правительства РФ от 19 января 1998 г. N 55) продавец по требованию покупателя должен ознакомить потребителя с одним из следующих документов о подтверждении соответствия товаров установленным требованиям: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- сертификат или декларация о соответствии;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-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proofErr w:type="gramStart"/>
      <w:r>
        <w:rPr>
          <w:rFonts w:ascii="Helvetica" w:hAnsi="Helvetica" w:cs="Helvetica"/>
          <w:color w:val="4F4F4F"/>
          <w:sz w:val="28"/>
          <w:szCs w:val="28"/>
        </w:rPr>
        <w:t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 xml:space="preserve"> орган, ее зарегистрировавший).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Эти документы должны быть заверены подписью и печатью изготовителя (поставщика, продавца) с указанием его адреса и телефона.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6. Какие условия должен обеспечить продавец при продаже плодоовощной продукции?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lastRenderedPageBreak/>
        <w:t>- при покупке продукции обращайте внимание на санитарно-техническое и гигиеническое состояние торговой точки, условий для соблюдения правил личной гигиены персоналом (наличие рукомойника, емкости для сбора отработанной воды, мыла, дезинфицирующих средств, полотенца), а также наличия полного комплекта санитарной одежды.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7. Какие требования предъявляются к огурцам и помидорам?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- требования к качеству свежих огурцов</w:t>
      </w:r>
      <w:r>
        <w:rPr>
          <w:rFonts w:ascii="Helvetica" w:hAnsi="Helvetica" w:cs="Helvetica"/>
          <w:i/>
          <w:iCs/>
          <w:color w:val="4F4F4F"/>
          <w:sz w:val="28"/>
          <w:szCs w:val="28"/>
        </w:rPr>
        <w:t>. </w:t>
      </w:r>
      <w:r>
        <w:rPr>
          <w:rFonts w:ascii="Helvetica" w:hAnsi="Helvetica" w:cs="Helvetica"/>
          <w:color w:val="4F4F4F"/>
          <w:sz w:val="28"/>
          <w:szCs w:val="28"/>
        </w:rPr>
        <w:t>По внешнему виду плоды огурцов должны быть свежими, целыми, правильной формы, здоровы</w:t>
      </w:r>
      <w:r>
        <w:rPr>
          <w:rFonts w:ascii="Helvetica" w:hAnsi="Helvetica" w:cs="Helvetica"/>
          <w:color w:val="4F4F4F"/>
          <w:sz w:val="28"/>
          <w:szCs w:val="28"/>
        </w:rPr>
        <w:softHyphen/>
        <w:t>ми, незагрязненными, без механических повреждений, с плодонож</w:t>
      </w:r>
      <w:r>
        <w:rPr>
          <w:rFonts w:ascii="Helvetica" w:hAnsi="Helvetica" w:cs="Helvetica"/>
          <w:color w:val="4F4F4F"/>
          <w:sz w:val="28"/>
          <w:szCs w:val="28"/>
        </w:rPr>
        <w:softHyphen/>
        <w:t>кой или без плодоножки, с типичной для ботанического сорта фор</w:t>
      </w:r>
      <w:r>
        <w:rPr>
          <w:rFonts w:ascii="Helvetica" w:hAnsi="Helvetica" w:cs="Helvetica"/>
          <w:color w:val="4F4F4F"/>
          <w:sz w:val="28"/>
          <w:szCs w:val="28"/>
        </w:rPr>
        <w:softHyphen/>
        <w:t xml:space="preserve">мой и окраской. Мякоть плотная, с недоразвитыми водянистыми,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некожистыми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семенами. Не допускаются к реализации огурцы загнившие, запаренные, подмороженные, увядшие, морщинистые, желтые, с грубыми кожи</w:t>
      </w:r>
      <w:r>
        <w:rPr>
          <w:rFonts w:ascii="Helvetica" w:hAnsi="Helvetica" w:cs="Helvetica"/>
          <w:color w:val="4F4F4F"/>
          <w:sz w:val="28"/>
          <w:szCs w:val="28"/>
        </w:rPr>
        <w:softHyphen/>
        <w:t>стыми семенами.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4F4F4F"/>
          <w:sz w:val="28"/>
          <w:szCs w:val="28"/>
        </w:rPr>
        <w:t>- требования к качеству томатов</w:t>
      </w:r>
      <w:r>
        <w:rPr>
          <w:rFonts w:ascii="Helvetica" w:hAnsi="Helvetica" w:cs="Helvetica"/>
          <w:i/>
          <w:iCs/>
          <w:color w:val="4F4F4F"/>
          <w:sz w:val="28"/>
          <w:szCs w:val="28"/>
        </w:rPr>
        <w:t>. </w:t>
      </w:r>
      <w:r>
        <w:rPr>
          <w:rFonts w:ascii="Helvetica" w:hAnsi="Helvetica" w:cs="Helvetica"/>
          <w:color w:val="4F4F4F"/>
          <w:sz w:val="28"/>
          <w:szCs w:val="28"/>
        </w:rPr>
        <w:t xml:space="preserve">По качеству томаты подразделяют на три класса: экстра, первый и второй; по форме на типы: округлые, плоские, удлиненные,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вишневидные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. По внешнему виду плоды должны быть свежие, целые, чистые, здоровые, плотные, типичной для ботанического сорта формы, с плодоножкой или без нее, не поврежденные сельскохозяйственными вредителями, неперезрелые, без механических повреждений и солнечных ожогов. Допускаются плоды с незначительными дефектами формы и окраски, с легкими нажимами от тары, незначительной помятостью и зарубцевавшимися трещинами для первого класса не более 1%, второго — не более 3%. Степень зрелости должна быть красная, розовая; для первого и вто</w:t>
      </w:r>
      <w:r>
        <w:rPr>
          <w:rFonts w:ascii="Helvetica" w:hAnsi="Helvetica" w:cs="Helvetica"/>
          <w:color w:val="4F4F4F"/>
          <w:sz w:val="28"/>
          <w:szCs w:val="28"/>
        </w:rPr>
        <w:softHyphen/>
        <w:t xml:space="preserve">рого класса допускаются плоды бурые, которые реализуют отдельно.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Стандартом нормируется размер плодов (экстра — не менее 4 см); первого и второго — не менее 3 см);</w:t>
      </w:r>
      <w:proofErr w:type="gramEnd"/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proofErr w:type="gramStart"/>
      <w:r>
        <w:rPr>
          <w:rFonts w:ascii="Helvetica" w:hAnsi="Helvetica" w:cs="Helvetica"/>
          <w:color w:val="4F4F4F"/>
          <w:sz w:val="28"/>
          <w:szCs w:val="28"/>
        </w:rPr>
        <w:t>Не допускаются плоды томатов с не зарубцевавшимися трещи</w:t>
      </w:r>
      <w:r>
        <w:rPr>
          <w:rFonts w:ascii="Helvetica" w:hAnsi="Helvetica" w:cs="Helvetica"/>
          <w:color w:val="4F4F4F"/>
          <w:sz w:val="28"/>
          <w:szCs w:val="28"/>
        </w:rPr>
        <w:softHyphen/>
        <w:t>нами, зеленые, мятые, перезрелые, загнившие, пораженные болез</w:t>
      </w:r>
      <w:r>
        <w:rPr>
          <w:rFonts w:ascii="Helvetica" w:hAnsi="Helvetica" w:cs="Helvetica"/>
          <w:color w:val="4F4F4F"/>
          <w:sz w:val="28"/>
          <w:szCs w:val="28"/>
        </w:rPr>
        <w:softHyphen/>
        <w:t>нями, поврежденные сельскохозяйственными вредителями, увяд</w:t>
      </w:r>
      <w:r>
        <w:rPr>
          <w:rFonts w:ascii="Helvetica" w:hAnsi="Helvetica" w:cs="Helvetica"/>
          <w:color w:val="4F4F4F"/>
          <w:sz w:val="28"/>
          <w:szCs w:val="28"/>
        </w:rPr>
        <w:softHyphen/>
        <w:t>шие, подмороженные, с прилипшей землей.</w:t>
      </w:r>
      <w:proofErr w:type="gramEnd"/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8. Как правильно выбрать ягоды?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- начните с осмотра ягоды на предмет механических повреждений, дефектов. Помятость может быть признаком долгого хранения и, соответственно, несвежести. Обязательно попробуйте на ощупь - должна быть пухлой и упругой одновременно. Руководствоваться правилу «чем больше, тем слаще и сочней» при выборе ягод не следует. Напротив, очень часто - чем меньше, тем слаще.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lastRenderedPageBreak/>
        <w:t>При выборе ягод обращайте внимание на то, в каких условиях их продают. Они не должны быть чрезмерно влажными либо сухими. Для каждого вида ягод свои оптимальные условия хранения. Например, </w:t>
      </w:r>
      <w:r>
        <w:rPr>
          <w:rFonts w:ascii="Helvetica" w:hAnsi="Helvetica" w:cs="Helvetica"/>
          <w:sz w:val="28"/>
          <w:szCs w:val="28"/>
        </w:rPr>
        <w:t>смородина</w:t>
      </w:r>
      <w:r>
        <w:rPr>
          <w:rFonts w:ascii="Helvetica" w:hAnsi="Helvetica" w:cs="Helvetica"/>
          <w:color w:val="4F4F4F"/>
          <w:sz w:val="28"/>
          <w:szCs w:val="28"/>
        </w:rPr>
        <w:t> обязательно должна быть сухой, а вот </w:t>
      </w:r>
      <w:r>
        <w:rPr>
          <w:rFonts w:ascii="Helvetica" w:hAnsi="Helvetica" w:cs="Helvetica"/>
          <w:sz w:val="28"/>
          <w:szCs w:val="28"/>
        </w:rPr>
        <w:t>клюква</w:t>
      </w:r>
      <w:r>
        <w:rPr>
          <w:rFonts w:ascii="Helvetica" w:hAnsi="Helvetica" w:cs="Helvetica"/>
          <w:color w:val="4F4F4F"/>
          <w:sz w:val="28"/>
          <w:szCs w:val="28"/>
        </w:rPr>
        <w:t> может быть чуть влажной, но не сухой.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Будьте осторожны при покупке ягод не в сезон созревания, т.к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.о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ни в основном выращены в теплицах или привезены издалека. Кроме того, как и большинство фруктов, могут обрабатываться пестицидами и другими токсичными препаратами.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9. Как правильно выбрать</w:t>
      </w:r>
      <w:r w:rsidRPr="00830CD4">
        <w:rPr>
          <w:rFonts w:ascii="Helvetica" w:hAnsi="Helvetica" w:cs="Helvetica"/>
          <w:b/>
          <w:bCs/>
          <w:color w:val="4F4F4F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4F4F4F"/>
          <w:sz w:val="28"/>
          <w:szCs w:val="28"/>
        </w:rPr>
        <w:t>салатно-шпинатные овощи?</w:t>
      </w:r>
    </w:p>
    <w:p w:rsidR="00830CD4" w:rsidRDefault="00830CD4" w:rsidP="00830CD4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- салат, шпи</w:t>
      </w:r>
      <w:r>
        <w:rPr>
          <w:rFonts w:ascii="Helvetica" w:hAnsi="Helvetica" w:cs="Helvetica"/>
          <w:color w:val="4F4F4F"/>
          <w:sz w:val="28"/>
          <w:szCs w:val="28"/>
        </w:rPr>
        <w:softHyphen/>
        <w:t xml:space="preserve">нат и щавель должны быть свежими, чистыми, с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неогрубевшими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листьями зеленого цвета. Длина листьев должна быть (в </w:t>
      </w:r>
      <w:proofErr w:type="gramStart"/>
      <w:r>
        <w:rPr>
          <w:rFonts w:ascii="Helvetica" w:hAnsi="Helvetica" w:cs="Helvetica"/>
          <w:color w:val="4F4F4F"/>
          <w:sz w:val="28"/>
          <w:szCs w:val="28"/>
        </w:rPr>
        <w:t>см</w:t>
      </w:r>
      <w:proofErr w:type="gramEnd"/>
      <w:r>
        <w:rPr>
          <w:rFonts w:ascii="Helvetica" w:hAnsi="Helvetica" w:cs="Helvetica"/>
          <w:color w:val="4F4F4F"/>
          <w:sz w:val="28"/>
          <w:szCs w:val="28"/>
        </w:rPr>
        <w:t>, не ме</w:t>
      </w:r>
      <w:r>
        <w:rPr>
          <w:rFonts w:ascii="Helvetica" w:hAnsi="Helvetica" w:cs="Helvetica"/>
          <w:color w:val="4F4F4F"/>
          <w:sz w:val="28"/>
          <w:szCs w:val="28"/>
        </w:rPr>
        <w:softHyphen/>
        <w:t xml:space="preserve">нее): у салата кочанного и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Ромена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— 12, щавеля — 5, шпината — 6. Допускается не более 2% овощей увядших, огрубевших, запаренных.</w:t>
      </w:r>
    </w:p>
    <w:p w:rsidR="00830CD4" w:rsidRDefault="00830CD4"/>
    <w:sectPr w:rsidR="00830CD4" w:rsidSect="0087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E0"/>
    <w:rsid w:val="00830CD4"/>
    <w:rsid w:val="00876617"/>
    <w:rsid w:val="00A11F05"/>
    <w:rsid w:val="00C815E0"/>
    <w:rsid w:val="00EA30AC"/>
    <w:rsid w:val="00F5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</dc:creator>
  <cp:lastModifiedBy>Мешкова</cp:lastModifiedBy>
  <cp:revision>2</cp:revision>
  <cp:lastPrinted>2020-04-24T10:03:00Z</cp:lastPrinted>
  <dcterms:created xsi:type="dcterms:W3CDTF">2020-04-24T09:48:00Z</dcterms:created>
  <dcterms:modified xsi:type="dcterms:W3CDTF">2020-04-24T13:50:00Z</dcterms:modified>
</cp:coreProperties>
</file>