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B1" w:rsidRPr="00C80AB1" w:rsidRDefault="00C80AB1" w:rsidP="00C80AB1">
      <w:pPr>
        <w:pStyle w:val="2"/>
        <w:jc w:val="both"/>
        <w:rPr>
          <w:sz w:val="28"/>
          <w:szCs w:val="28"/>
        </w:rPr>
      </w:pPr>
      <w:r w:rsidRPr="00C80AB1">
        <w:rPr>
          <w:sz w:val="28"/>
          <w:szCs w:val="28"/>
        </w:rPr>
        <w:t>Законодательство об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электронных трудовых книжках</w:t>
      </w:r>
    </w:p>
    <w:p w:rsidR="00C80AB1" w:rsidRPr="00C80AB1" w:rsidRDefault="00C80AB1" w:rsidP="00C80AB1">
      <w:pPr>
        <w:pStyle w:val="a3"/>
        <w:spacing w:after="147"/>
        <w:jc w:val="both"/>
        <w:rPr>
          <w:sz w:val="28"/>
          <w:szCs w:val="28"/>
        </w:rPr>
      </w:pPr>
      <w:r w:rsidRPr="00C80AB1">
        <w:rPr>
          <w:sz w:val="28"/>
          <w:szCs w:val="28"/>
        </w:rPr>
        <w:t xml:space="preserve"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</w:t>
      </w:r>
      <w:proofErr w:type="spellStart"/>
      <w:r w:rsidRPr="00C80AB1">
        <w:rPr>
          <w:sz w:val="28"/>
          <w:szCs w:val="28"/>
        </w:rPr>
        <w:t>собрания.</w:t>
      </w:r>
      <w:hyperlink r:id="rId5" w:tgtFrame="_blank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Первый</w:t>
        </w:r>
        <w:proofErr w:type="spellEnd"/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законопроект</w:t>
        </w:r>
      </w:hyperlink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вносит изменения в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Трудовой кодекс и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устанавливает возможность ведения информации о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трудовой деятельности в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электронном виде. Согласно поправкам, такие сведения становятся основной информацией о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трудовой деятельности и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 xml:space="preserve">трудовом стаже </w:t>
      </w:r>
      <w:proofErr w:type="spellStart"/>
      <w:r w:rsidRPr="00C80AB1">
        <w:rPr>
          <w:sz w:val="28"/>
          <w:szCs w:val="28"/>
        </w:rPr>
        <w:t>работника.</w:t>
      </w:r>
      <w:hyperlink r:id="rId6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Второй</w:t>
        </w:r>
        <w:proofErr w:type="spellEnd"/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законопроект</w:t>
        </w:r>
      </w:hyperlink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вносит изменения в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федеральный закон №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27-ФЗ от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1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апреля 1996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года «Об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индивидуальном (персонифицированном) учете в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системе обязательного пенсионного страхования» и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вводит обязанность работодателей с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1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января 2020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года представлять в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информационную систему Пенсионного фонда России сведения о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 xml:space="preserve">трудовой деятельности </w:t>
      </w:r>
      <w:proofErr w:type="spellStart"/>
      <w:r w:rsidRPr="00C80AB1">
        <w:rPr>
          <w:sz w:val="28"/>
          <w:szCs w:val="28"/>
        </w:rPr>
        <w:t>работников.</w:t>
      </w:r>
      <w:hyperlink r:id="rId7" w:tgtFrame="_blank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Третий</w:t>
        </w:r>
        <w:proofErr w:type="spellEnd"/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законопроект</w:t>
        </w:r>
      </w:hyperlink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вносит изменения в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Кодекс об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административных правонарушениях и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устанавливает административную ответственность для работодателя за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нарушение сроков представления сведений либо представление неполных или</w:t>
      </w:r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недостоверных сведений.</w:t>
      </w:r>
    </w:p>
    <w:p w:rsidR="00C80AB1" w:rsidRPr="00C80AB1" w:rsidRDefault="00C80AB1" w:rsidP="00C80AB1">
      <w:pPr>
        <w:pStyle w:val="a3"/>
        <w:spacing w:after="147"/>
        <w:jc w:val="both"/>
        <w:rPr>
          <w:sz w:val="28"/>
          <w:szCs w:val="28"/>
        </w:rPr>
      </w:pPr>
      <w:r w:rsidRPr="00C80AB1">
        <w:rPr>
          <w:sz w:val="28"/>
          <w:szCs w:val="28"/>
        </w:rPr>
        <w:t>Проект</w:t>
      </w:r>
      <w:r w:rsidRPr="00C80AB1">
        <w:rPr>
          <w:sz w:val="28"/>
          <w:szCs w:val="28"/>
          <w:lang w:val="en-US"/>
        </w:rPr>
        <w:t> </w:t>
      </w:r>
      <w:hyperlink r:id="rId8" w:tgtFrame="_blank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формы СЗИ-ТД</w:t>
        </w:r>
      </w:hyperlink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 xml:space="preserve">для предоставления </w:t>
      </w:r>
      <w:proofErr w:type="gramStart"/>
      <w:r w:rsidRPr="00C80AB1">
        <w:rPr>
          <w:sz w:val="28"/>
          <w:szCs w:val="28"/>
        </w:rPr>
        <w:t>сведении</w:t>
      </w:r>
      <w:proofErr w:type="gramEnd"/>
      <w:r w:rsidRPr="00C80AB1">
        <w:rPr>
          <w:sz w:val="28"/>
          <w:szCs w:val="28"/>
        </w:rPr>
        <w:t xml:space="preserve"> о трудовой деятельности работника</w:t>
      </w:r>
    </w:p>
    <w:p w:rsidR="00C80AB1" w:rsidRPr="00C80AB1" w:rsidRDefault="00C80AB1" w:rsidP="00C80AB1">
      <w:pPr>
        <w:pStyle w:val="a3"/>
        <w:spacing w:after="147"/>
        <w:jc w:val="both"/>
        <w:rPr>
          <w:sz w:val="28"/>
          <w:szCs w:val="28"/>
        </w:rPr>
      </w:pPr>
      <w:r w:rsidRPr="00C80AB1">
        <w:rPr>
          <w:sz w:val="28"/>
          <w:szCs w:val="28"/>
        </w:rPr>
        <w:t>Проект</w:t>
      </w:r>
      <w:r w:rsidRPr="00C80AB1">
        <w:rPr>
          <w:sz w:val="28"/>
          <w:szCs w:val="28"/>
          <w:lang w:val="en-US"/>
        </w:rPr>
        <w:t> </w:t>
      </w:r>
      <w:hyperlink r:id="rId9" w:tgtFrame="_blank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формы СЗВ-ТД</w:t>
        </w:r>
      </w:hyperlink>
      <w:r w:rsidRPr="00C80AB1">
        <w:rPr>
          <w:sz w:val="28"/>
          <w:szCs w:val="28"/>
          <w:lang w:val="en-US"/>
        </w:rPr>
        <w:t> </w:t>
      </w:r>
      <w:r w:rsidRPr="00C80AB1">
        <w:rPr>
          <w:sz w:val="28"/>
          <w:szCs w:val="28"/>
        </w:rPr>
        <w:t>для предоставления сведений о трудовой деятельности работников</w:t>
      </w:r>
    </w:p>
    <w:p w:rsidR="00C80AB1" w:rsidRPr="00C80AB1" w:rsidRDefault="00C80AB1" w:rsidP="00C80AB1">
      <w:pPr>
        <w:pStyle w:val="a3"/>
        <w:spacing w:after="147"/>
        <w:jc w:val="both"/>
        <w:rPr>
          <w:sz w:val="28"/>
          <w:szCs w:val="28"/>
        </w:rPr>
      </w:pPr>
      <w:hyperlink r:id="rId10" w:tgtFrame="_blank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Порядок заполнения формы СЗИ-ТД</w:t>
        </w:r>
      </w:hyperlink>
    </w:p>
    <w:p w:rsidR="00C80AB1" w:rsidRPr="00C80AB1" w:rsidRDefault="00C80AB1" w:rsidP="00C80AB1">
      <w:pPr>
        <w:pStyle w:val="a3"/>
        <w:spacing w:after="147"/>
        <w:jc w:val="both"/>
        <w:rPr>
          <w:sz w:val="28"/>
          <w:szCs w:val="28"/>
        </w:rPr>
      </w:pPr>
      <w:hyperlink r:id="rId11" w:tgtFrame="_blank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Порядок заполнения формы СЗВ-ТД</w:t>
        </w:r>
      </w:hyperlink>
    </w:p>
    <w:p w:rsidR="00C80AB1" w:rsidRPr="00C80AB1" w:rsidRDefault="00C80AB1" w:rsidP="00C80AB1">
      <w:pPr>
        <w:pStyle w:val="a3"/>
        <w:spacing w:after="147"/>
        <w:jc w:val="both"/>
        <w:rPr>
          <w:sz w:val="28"/>
          <w:szCs w:val="28"/>
        </w:rPr>
      </w:pPr>
      <w:hyperlink r:id="rId12" w:history="1">
        <w:r w:rsidRPr="00C80AB1">
          <w:rPr>
            <w:rStyle w:val="a5"/>
            <w:color w:val="auto"/>
            <w:sz w:val="28"/>
            <w:szCs w:val="28"/>
            <w:bdr w:val="none" w:sz="0" w:space="0" w:color="auto" w:frame="1"/>
          </w:rPr>
          <w:t>Формат сведений для формы «Сведения о трудовой деятельности работников»</w:t>
        </w:r>
      </w:hyperlink>
    </w:p>
    <w:p w:rsidR="00C80AB1" w:rsidRPr="00C80AB1" w:rsidRDefault="00C80AB1" w:rsidP="00C80AB1">
      <w:pPr>
        <w:pStyle w:val="a3"/>
        <w:spacing w:after="0"/>
        <w:jc w:val="both"/>
        <w:rPr>
          <w:sz w:val="28"/>
          <w:szCs w:val="28"/>
        </w:rPr>
      </w:pPr>
    </w:p>
    <w:p w:rsidR="00C80AB1" w:rsidRPr="00C80AB1" w:rsidRDefault="00C80AB1" w:rsidP="00C80AB1">
      <w:pPr>
        <w:pStyle w:val="a3"/>
        <w:spacing w:after="0"/>
        <w:jc w:val="both"/>
        <w:rPr>
          <w:sz w:val="28"/>
          <w:szCs w:val="28"/>
        </w:rPr>
      </w:pPr>
    </w:p>
    <w:p w:rsidR="00C80AB1" w:rsidRPr="00C80AB1" w:rsidRDefault="00C80AB1" w:rsidP="00C80AB1">
      <w:pPr>
        <w:pStyle w:val="a3"/>
        <w:spacing w:after="0"/>
        <w:jc w:val="both"/>
        <w:rPr>
          <w:sz w:val="28"/>
          <w:szCs w:val="28"/>
        </w:rPr>
      </w:pPr>
    </w:p>
    <w:p w:rsidR="0092476D" w:rsidRPr="00C80AB1" w:rsidRDefault="0092476D" w:rsidP="00C80AB1">
      <w:pPr>
        <w:pStyle w:val="a3"/>
        <w:spacing w:after="0"/>
        <w:jc w:val="both"/>
        <w:rPr>
          <w:sz w:val="28"/>
          <w:szCs w:val="28"/>
        </w:rPr>
      </w:pPr>
    </w:p>
    <w:p w:rsidR="0092476D" w:rsidRPr="0092476D" w:rsidRDefault="0092476D" w:rsidP="0092476D">
      <w:pPr>
        <w:pStyle w:val="a3"/>
        <w:spacing w:after="0"/>
      </w:pPr>
    </w:p>
    <w:p w:rsidR="000D079D" w:rsidRPr="00A71C12" w:rsidRDefault="000D079D" w:rsidP="00A71C12"/>
    <w:sectPr w:rsidR="000D079D" w:rsidRPr="00A71C12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8C6716"/>
    <w:rsid w:val="0092476D"/>
    <w:rsid w:val="00A71C12"/>
    <w:rsid w:val="00A9131A"/>
    <w:rsid w:val="00C8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forma_SZI_TD_ZL_dlya_rabotnik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files/id/etk/ZP_v_KoAP.doc" TargetMode="External"/><Relationship Id="rId12" Type="http://schemas.openxmlformats.org/officeDocument/2006/relationships/hyperlink" Target="http://www.pfrf.ru/files/id/etk/FORMATETK.2.37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etk/ZP_v_27.doc" TargetMode="External"/><Relationship Id="rId11" Type="http://schemas.openxmlformats.org/officeDocument/2006/relationships/hyperlink" Target="http://www.pfrf.ru/files/id/etk/Poryadok_zapolneniya_form_SZV-TD.doc" TargetMode="External"/><Relationship Id="rId5" Type="http://schemas.openxmlformats.org/officeDocument/2006/relationships/hyperlink" Target="http://www.pfrf.ru/files/id/etk/ZP_v_TK.doc" TargetMode="External"/><Relationship Id="rId10" Type="http://schemas.openxmlformats.org/officeDocument/2006/relationships/hyperlink" Target="http://www.pfrf.ru/files/id/etk/Poryadok_zapolneniya_for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files/id/etk/forma_SZV_TD_strahovate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2019-12-06T11:30:00Z</dcterms:created>
  <dcterms:modified xsi:type="dcterms:W3CDTF">2019-12-06T11:30:00Z</dcterms:modified>
</cp:coreProperties>
</file>