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6" w:rsidRPr="00BB41A6" w:rsidRDefault="00BB41A6" w:rsidP="00BB41A6">
      <w:pPr>
        <w:spacing w:before="100" w:beforeAutospacing="1" w:after="119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</w:pPr>
      <w:r w:rsidRPr="00BB41A6">
        <w:rPr>
          <w:rFonts w:ascii="inherit" w:eastAsia="Times New Roman" w:hAnsi="inherit" w:cs="Liberation Serif"/>
          <w:color w:val="333333"/>
          <w:kern w:val="36"/>
          <w:sz w:val="26"/>
          <w:szCs w:val="26"/>
          <w:lang w:eastAsia="ru-RU"/>
        </w:rPr>
        <w:t>Как получить и потратить материнский (семейный) капитал</w:t>
      </w:r>
    </w:p>
    <w:p w:rsidR="00BB41A6" w:rsidRPr="00BB41A6" w:rsidRDefault="00BB41A6" w:rsidP="00BB41A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 на получение материнского (семейного) капитала имеют:</w:t>
      </w:r>
    </w:p>
    <w:p w:rsidR="00BB41A6" w:rsidRPr="00BB41A6" w:rsidRDefault="00BB41A6" w:rsidP="00BB41A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BB41A6" w:rsidRPr="00BB41A6" w:rsidRDefault="00BB41A6" w:rsidP="00BB41A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вступило в законную силу начиная</w:t>
      </w:r>
      <w:proofErr w:type="gramEnd"/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1 января 2007 года;</w:t>
      </w:r>
    </w:p>
    <w:p w:rsidR="00BB41A6" w:rsidRPr="00BB41A6" w:rsidRDefault="00BB41A6" w:rsidP="00BB41A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proofErr w:type="gramEnd"/>
    </w:p>
    <w:p w:rsidR="00BB41A6" w:rsidRPr="00BB41A6" w:rsidRDefault="00BB41A6" w:rsidP="00BB41A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законом* случаях.</w:t>
      </w:r>
    </w:p>
    <w:p w:rsidR="00BB41A6" w:rsidRPr="00BB41A6" w:rsidRDefault="00BB41A6" w:rsidP="00BB41A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подтверждение права на получение средств материнского (семейного) капитала выдается сертификат государственного образца.</w:t>
      </w:r>
      <w:r w:rsidRPr="00BB41A6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</w:p>
    <w:p w:rsidR="00BB41A6" w:rsidRPr="00BB41A6" w:rsidRDefault="00BB41A6" w:rsidP="00BB4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EC" w:rsidRPr="00BB41A6" w:rsidRDefault="00A932EC" w:rsidP="00BB41A6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7E583C"/>
    <w:rsid w:val="0092634F"/>
    <w:rsid w:val="00980403"/>
    <w:rsid w:val="00A932EC"/>
    <w:rsid w:val="00B05332"/>
    <w:rsid w:val="00BB41A6"/>
    <w:rsid w:val="00C05401"/>
    <w:rsid w:val="00C32E42"/>
    <w:rsid w:val="00DE4B0A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2019-06-28T11:46:00Z</dcterms:created>
  <dcterms:modified xsi:type="dcterms:W3CDTF">2019-06-28T11:46:00Z</dcterms:modified>
</cp:coreProperties>
</file>