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F" w:rsidRPr="00E97F2F" w:rsidRDefault="00E97F2F" w:rsidP="00E97F2F">
      <w:pPr>
        <w:pStyle w:val="a3"/>
        <w:rPr>
          <w:sz w:val="32"/>
          <w:szCs w:val="32"/>
        </w:rPr>
      </w:pPr>
      <w:r w:rsidRPr="00E97F2F">
        <w:rPr>
          <w:sz w:val="32"/>
          <w:szCs w:val="32"/>
        </w:rPr>
        <w:t>Пенсионный фонд России рекомендует получить СНИЛС всем взрослым гражданам, которые по разным причинам пока его не имеют. Это, как правило, военнослужащие и сотрудники силовых ведомств без стажа на «гражданке», которые будут получать или уже получают пенсию по линии своего ведомства, а также граждане, не имеющие страхового стажа. Например, домохозяйки.</w:t>
      </w:r>
    </w:p>
    <w:p w:rsidR="00E97F2F" w:rsidRPr="00E97F2F" w:rsidRDefault="00E97F2F" w:rsidP="00E97F2F">
      <w:pPr>
        <w:pStyle w:val="a3"/>
        <w:rPr>
          <w:sz w:val="32"/>
          <w:szCs w:val="32"/>
        </w:rPr>
      </w:pPr>
      <w:r w:rsidRPr="00E97F2F">
        <w:rPr>
          <w:sz w:val="32"/>
          <w:szCs w:val="32"/>
        </w:rPr>
        <w:t xml:space="preserve">Чтобы получить СНИЛС, необходимо обратиться в любой территориальный орган Пенсионного фонда Российской Федерации, а также в МФЦ, в случае если между ПФР и МФЦ заключено соглашение о взаимодействии. </w:t>
      </w:r>
      <w:r w:rsidRPr="00E97F2F">
        <w:rPr>
          <w:sz w:val="32"/>
          <w:szCs w:val="32"/>
        </w:rPr>
        <w:br/>
      </w:r>
      <w:r w:rsidRPr="00E97F2F">
        <w:rPr>
          <w:sz w:val="32"/>
          <w:szCs w:val="32"/>
        </w:rPr>
        <w:br/>
      </w:r>
      <w:r w:rsidRPr="00E97F2F">
        <w:rPr>
          <w:sz w:val="32"/>
          <w:szCs w:val="32"/>
          <w:lang w:val="en-US"/>
        </w:rPr>
        <w:t>B</w:t>
      </w:r>
      <w:proofErr w:type="spellStart"/>
      <w:r w:rsidRPr="00E97F2F">
        <w:rPr>
          <w:sz w:val="32"/>
          <w:szCs w:val="32"/>
        </w:rPr>
        <w:t>оеннослужащие</w:t>
      </w:r>
      <w:proofErr w:type="spellEnd"/>
      <w:r w:rsidRPr="00E97F2F">
        <w:rPr>
          <w:sz w:val="32"/>
          <w:szCs w:val="32"/>
        </w:rPr>
        <w:t xml:space="preserve">, которые служат в гарнизонах, отдаленных от мест расположения органов Пенсионного фонда Российской Федерации, также могут получить СНИЛС обратившись </w:t>
      </w:r>
      <w:proofErr w:type="gramStart"/>
      <w:r w:rsidRPr="00E97F2F">
        <w:rPr>
          <w:sz w:val="32"/>
          <w:szCs w:val="32"/>
        </w:rPr>
        <w:t xml:space="preserve">через </w:t>
      </w:r>
      <w:r w:rsidRPr="00E97F2F">
        <w:rPr>
          <w:sz w:val="32"/>
          <w:szCs w:val="32"/>
          <w:lang w:val="en-US"/>
        </w:rPr>
        <w:t> </w:t>
      </w:r>
      <w:r w:rsidRPr="00E97F2F">
        <w:rPr>
          <w:sz w:val="32"/>
          <w:szCs w:val="32"/>
        </w:rPr>
        <w:t>свою</w:t>
      </w:r>
      <w:proofErr w:type="gramEnd"/>
      <w:r w:rsidRPr="00E97F2F">
        <w:rPr>
          <w:sz w:val="32"/>
          <w:szCs w:val="32"/>
        </w:rPr>
        <w:t xml:space="preserve"> войсковую часть по месту службы.</w:t>
      </w:r>
    </w:p>
    <w:p w:rsidR="00E97F2F" w:rsidRPr="00E97F2F" w:rsidRDefault="00E97F2F" w:rsidP="00E97F2F">
      <w:pPr>
        <w:pStyle w:val="a3"/>
        <w:rPr>
          <w:sz w:val="32"/>
          <w:szCs w:val="32"/>
        </w:rPr>
      </w:pPr>
      <w:r w:rsidRPr="00E97F2F">
        <w:rPr>
          <w:sz w:val="32"/>
          <w:szCs w:val="32"/>
        </w:rPr>
        <w:t>Иностранные граждане или лица без гражданства (за исключением высококвалифицированных специалистов в соответствии с ФЗ от 25 июля 2002 года № 115-ФЗ «О правовом положении иностранных граждан в Российской Федерации»), постоянно или временно проживающие на территории России получают СНИЛС лично в территориальном органе ПФР по месту жительства (пребывания) либо через своего работодателя.</w:t>
      </w:r>
    </w:p>
    <w:p w:rsidR="00C64CA9" w:rsidRPr="00C64CA9" w:rsidRDefault="00E97F2F" w:rsidP="00C64CA9">
      <w:pPr>
        <w:pStyle w:val="a3"/>
        <w:spacing w:after="0"/>
      </w:pPr>
      <w:r w:rsidRPr="00E97F2F">
        <w:rPr>
          <w:sz w:val="32"/>
          <w:szCs w:val="32"/>
        </w:rPr>
        <w:t>ВАЖНО!</w:t>
      </w:r>
      <w:r w:rsidRPr="00E97F2F">
        <w:rPr>
          <w:sz w:val="32"/>
          <w:szCs w:val="32"/>
          <w:lang w:val="en-US"/>
        </w:rPr>
        <w:t>  </w:t>
      </w:r>
      <w:r w:rsidRPr="00E97F2F">
        <w:rPr>
          <w:sz w:val="32"/>
          <w:szCs w:val="32"/>
        </w:rPr>
        <w:t xml:space="preserve">При получении документа, подтверждающего регистрацию в системе индивидуального (персонифицированного) учета, </w:t>
      </w:r>
      <w:r w:rsidRPr="00E97F2F">
        <w:rPr>
          <w:sz w:val="32"/>
          <w:szCs w:val="32"/>
          <w:lang w:val="en-US"/>
        </w:rPr>
        <w:t> </w:t>
      </w:r>
      <w:r w:rsidRPr="00E97F2F">
        <w:rPr>
          <w:sz w:val="32"/>
          <w:szCs w:val="32"/>
        </w:rPr>
        <w:t xml:space="preserve">необходимо внимательно проверить анкетные данные, содержащиеся нем. В случае обнаружения ошибок, сразу же сообщить об этом специалисту, выдавшему </w:t>
      </w:r>
      <w:r w:rsidRPr="00E97F2F">
        <w:rPr>
          <w:sz w:val="32"/>
          <w:szCs w:val="32"/>
          <w:lang w:val="en-US"/>
        </w:rPr>
        <w:t> </w:t>
      </w:r>
      <w:r w:rsidRPr="00E97F2F">
        <w:rPr>
          <w:sz w:val="32"/>
          <w:szCs w:val="32"/>
        </w:rPr>
        <w:t xml:space="preserve">зарегистрированному лицу документ, подтверждающий регистрацию. Если документ, подтверждающий регистрацию, </w:t>
      </w:r>
      <w:r w:rsidRPr="00E97F2F">
        <w:rPr>
          <w:sz w:val="32"/>
          <w:szCs w:val="32"/>
          <w:lang w:val="en-US"/>
        </w:rPr>
        <w:t> </w:t>
      </w:r>
      <w:r w:rsidRPr="00E97F2F">
        <w:rPr>
          <w:sz w:val="32"/>
          <w:szCs w:val="32"/>
        </w:rPr>
        <w:t xml:space="preserve">выдается в территориальном органе ПФР, исправления будут внесены так же в режиме </w:t>
      </w:r>
      <w:proofErr w:type="spellStart"/>
      <w:r w:rsidRPr="00E97F2F">
        <w:rPr>
          <w:sz w:val="32"/>
          <w:szCs w:val="32"/>
        </w:rPr>
        <w:t>он-лайн</w:t>
      </w:r>
      <w:proofErr w:type="spellEnd"/>
      <w:r w:rsidRPr="00E97F2F">
        <w:rPr>
          <w:sz w:val="32"/>
          <w:szCs w:val="32"/>
        </w:rPr>
        <w:t xml:space="preserve">. Ситуация, когда у зарегистрированного </w:t>
      </w:r>
      <w:r w:rsidRPr="00E97F2F">
        <w:rPr>
          <w:sz w:val="32"/>
          <w:szCs w:val="32"/>
          <w:lang w:val="en-US"/>
        </w:rPr>
        <w:t> </w:t>
      </w:r>
      <w:r w:rsidRPr="00E97F2F">
        <w:rPr>
          <w:sz w:val="32"/>
          <w:szCs w:val="32"/>
        </w:rPr>
        <w:t>лица находится документ, подтверждающий регистрацию, содержащий неверные анкетные данные может привести к проблемам при назначении пенсии, выплате СПН, МСК, выплате СПН НПФ, а также при представлении работодателем отчетности как в ПФР, так и в ФНС.</w:t>
      </w:r>
    </w:p>
    <w:p w:rsidR="00B942F1" w:rsidRPr="00C64CA9" w:rsidRDefault="00B942F1" w:rsidP="00C64CA9"/>
    <w:sectPr w:rsidR="00B942F1" w:rsidRPr="00C64CA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20A12"/>
    <w:rsid w:val="00395758"/>
    <w:rsid w:val="00403E1F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B1B61"/>
    <w:rsid w:val="0091333E"/>
    <w:rsid w:val="00930A44"/>
    <w:rsid w:val="00951D05"/>
    <w:rsid w:val="009976E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2019-09-27T13:14:00Z</dcterms:created>
  <dcterms:modified xsi:type="dcterms:W3CDTF">2019-09-27T13:14:00Z</dcterms:modified>
</cp:coreProperties>
</file>