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86" w:rsidRPr="000F3586" w:rsidRDefault="000F3586" w:rsidP="000F3586">
      <w:pPr>
        <w:shd w:val="clear" w:color="auto" w:fill="FFFFFF"/>
        <w:spacing w:before="203" w:after="10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3586">
        <w:rPr>
          <w:rFonts w:ascii="Times New Roman" w:hAnsi="Times New Roman" w:cs="Times New Roman"/>
          <w:sz w:val="28"/>
          <w:szCs w:val="28"/>
        </w:rPr>
        <w:fldChar w:fldCharType="begin"/>
      </w:r>
      <w:r w:rsidRPr="000F3586">
        <w:rPr>
          <w:rFonts w:ascii="Times New Roman" w:hAnsi="Times New Roman" w:cs="Times New Roman"/>
          <w:sz w:val="28"/>
          <w:szCs w:val="28"/>
        </w:rPr>
        <w:instrText>HYPERLINK "http://www.pfrf.ru/knopki/zhizn/~4551"</w:instrText>
      </w:r>
      <w:r w:rsidRPr="000F3586">
        <w:rPr>
          <w:rFonts w:ascii="Times New Roman" w:hAnsi="Times New Roman" w:cs="Times New Roman"/>
          <w:sz w:val="28"/>
          <w:szCs w:val="28"/>
        </w:rPr>
        <w:fldChar w:fldCharType="separate"/>
      </w:r>
      <w:r w:rsidRPr="000F3586">
        <w:rPr>
          <w:rFonts w:ascii="Times New Roman" w:eastAsia="Times New Roman" w:hAnsi="Times New Roman" w:cs="Times New Roman"/>
          <w:sz w:val="28"/>
          <w:szCs w:val="28"/>
        </w:rPr>
        <w:t>Какие документы представить</w:t>
      </w:r>
      <w:r w:rsidRPr="000F3586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3586" w:rsidRPr="000F3586" w:rsidRDefault="000F3586" w:rsidP="000F358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0F3586">
          <w:rPr>
            <w:rFonts w:ascii="Times New Roman" w:eastAsia="Times New Roman" w:hAnsi="Times New Roman" w:cs="Times New Roman"/>
            <w:sz w:val="28"/>
            <w:szCs w:val="28"/>
          </w:rPr>
          <w:t>Заявление на перерасчет</w:t>
        </w:r>
      </w:hyperlink>
      <w:r w:rsidRPr="000F35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3586" w:rsidRPr="000F3586" w:rsidRDefault="000F3586" w:rsidP="000F358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586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(паспорт гражданина РФ, заграничный паспорт гражданина РФ, служебный паспорт гражданина РФ, дипломатический паспорт гражданина РФ);</w:t>
      </w:r>
    </w:p>
    <w:p w:rsidR="000F3586" w:rsidRPr="000F3586" w:rsidRDefault="000F3586" w:rsidP="000F358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586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</w:t>
      </w:r>
      <w:proofErr w:type="spellStart"/>
      <w:r w:rsidRPr="000F3586">
        <w:rPr>
          <w:rFonts w:ascii="Times New Roman" w:eastAsia="Times New Roman" w:hAnsi="Times New Roman" w:cs="Times New Roman"/>
          <w:sz w:val="28"/>
          <w:szCs w:val="28"/>
        </w:rPr>
        <w:t>нестраховые</w:t>
      </w:r>
      <w:proofErr w:type="spellEnd"/>
      <w:r w:rsidRPr="000F3586">
        <w:rPr>
          <w:rFonts w:ascii="Times New Roman" w:eastAsia="Times New Roman" w:hAnsi="Times New Roman" w:cs="Times New Roman"/>
          <w:sz w:val="28"/>
          <w:szCs w:val="28"/>
        </w:rPr>
        <w:t xml:space="preserve"> периоды, засчитываемые в страховой стаж, если они отсутствуют в выплатном деле получателя пенсии;</w:t>
      </w:r>
    </w:p>
    <w:p w:rsidR="000F3586" w:rsidRPr="000F3586" w:rsidRDefault="000F3586" w:rsidP="000F3586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586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в форме электронного документа с использованием «личного кабинета» на «Едином портале государственных и муниципальных услуг (функций)» и сайте ПФР документы, удостоверяющие личность, возраст, гражданство гражданина, не требуются.</w:t>
      </w:r>
    </w:p>
    <w:p w:rsidR="000F3586" w:rsidRPr="000F3586" w:rsidRDefault="000F3586" w:rsidP="000F3586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586">
        <w:rPr>
          <w:rFonts w:ascii="Times New Roman" w:eastAsia="Times New Roman" w:hAnsi="Times New Roman" w:cs="Times New Roman"/>
          <w:sz w:val="28"/>
          <w:szCs w:val="28"/>
        </w:rPr>
        <w:t>Срок представления гражданином документов, необходимых для перерасчета размера пенсии, не должен превышать 5 рабочих дней со дня подачи соответствующего заявления.</w:t>
      </w:r>
    </w:p>
    <w:p w:rsidR="000F3586" w:rsidRPr="000F3586" w:rsidRDefault="000F3586" w:rsidP="000F3586">
      <w:pPr>
        <w:numPr>
          <w:ilvl w:val="0"/>
          <w:numId w:val="29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586">
        <w:rPr>
          <w:rFonts w:ascii="Times New Roman" w:eastAsia="Times New Roman" w:hAnsi="Times New Roman" w:cs="Times New Roman"/>
          <w:sz w:val="28"/>
          <w:szCs w:val="28"/>
        </w:rPr>
        <w:t>Если такие документы не будут представлены в установленный срок, заявление о перерасчете размера пенсии, поданное в форме электронного документа, не подлежит рассмотрению.</w:t>
      </w:r>
    </w:p>
    <w:p w:rsidR="00D809F4" w:rsidRPr="000F3586" w:rsidRDefault="00D809F4" w:rsidP="00001FFE">
      <w:pPr>
        <w:rPr>
          <w:rFonts w:ascii="Times New Roman" w:hAnsi="Times New Roman" w:cs="Times New Roman"/>
          <w:sz w:val="28"/>
          <w:szCs w:val="28"/>
        </w:rPr>
      </w:pPr>
    </w:p>
    <w:sectPr w:rsidR="00D809F4" w:rsidRPr="000F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18"/>
    <w:multiLevelType w:val="multilevel"/>
    <w:tmpl w:val="82E4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B1C"/>
    <w:multiLevelType w:val="multilevel"/>
    <w:tmpl w:val="F3C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75FC"/>
    <w:multiLevelType w:val="multilevel"/>
    <w:tmpl w:val="366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02770"/>
    <w:multiLevelType w:val="multilevel"/>
    <w:tmpl w:val="4DB0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D6569"/>
    <w:multiLevelType w:val="multilevel"/>
    <w:tmpl w:val="87D8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167F7"/>
    <w:multiLevelType w:val="multilevel"/>
    <w:tmpl w:val="5D46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75130"/>
    <w:multiLevelType w:val="multilevel"/>
    <w:tmpl w:val="D6A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A4FF9"/>
    <w:multiLevelType w:val="multilevel"/>
    <w:tmpl w:val="98E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4727A"/>
    <w:multiLevelType w:val="multilevel"/>
    <w:tmpl w:val="EEB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A3F03"/>
    <w:multiLevelType w:val="multilevel"/>
    <w:tmpl w:val="2F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73559"/>
    <w:multiLevelType w:val="multilevel"/>
    <w:tmpl w:val="BBF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56E77"/>
    <w:multiLevelType w:val="multilevel"/>
    <w:tmpl w:val="560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84249"/>
    <w:multiLevelType w:val="multilevel"/>
    <w:tmpl w:val="597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7862D3"/>
    <w:multiLevelType w:val="multilevel"/>
    <w:tmpl w:val="EB1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94CF8"/>
    <w:multiLevelType w:val="multilevel"/>
    <w:tmpl w:val="337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B6ACE"/>
    <w:multiLevelType w:val="multilevel"/>
    <w:tmpl w:val="6D526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AD4B02"/>
    <w:multiLevelType w:val="multilevel"/>
    <w:tmpl w:val="9CFE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236BA9"/>
    <w:multiLevelType w:val="multilevel"/>
    <w:tmpl w:val="0C3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D0AF1"/>
    <w:multiLevelType w:val="multilevel"/>
    <w:tmpl w:val="E0A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A020EC"/>
    <w:multiLevelType w:val="multilevel"/>
    <w:tmpl w:val="783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AC15D6"/>
    <w:multiLevelType w:val="multilevel"/>
    <w:tmpl w:val="BF5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12"/>
  </w:num>
  <w:num w:numId="5">
    <w:abstractNumId w:val="16"/>
  </w:num>
  <w:num w:numId="6">
    <w:abstractNumId w:val="27"/>
  </w:num>
  <w:num w:numId="7">
    <w:abstractNumId w:val="7"/>
  </w:num>
  <w:num w:numId="8">
    <w:abstractNumId w:val="25"/>
  </w:num>
  <w:num w:numId="9">
    <w:abstractNumId w:val="15"/>
  </w:num>
  <w:num w:numId="10">
    <w:abstractNumId w:val="0"/>
  </w:num>
  <w:num w:numId="11">
    <w:abstractNumId w:val="10"/>
  </w:num>
  <w:num w:numId="12">
    <w:abstractNumId w:val="13"/>
  </w:num>
  <w:num w:numId="13">
    <w:abstractNumId w:val="2"/>
  </w:num>
  <w:num w:numId="14">
    <w:abstractNumId w:val="5"/>
  </w:num>
  <w:num w:numId="15">
    <w:abstractNumId w:val="19"/>
  </w:num>
  <w:num w:numId="16">
    <w:abstractNumId w:val="11"/>
  </w:num>
  <w:num w:numId="17">
    <w:abstractNumId w:val="1"/>
  </w:num>
  <w:num w:numId="18">
    <w:abstractNumId w:val="8"/>
  </w:num>
  <w:num w:numId="19">
    <w:abstractNumId w:val="17"/>
  </w:num>
  <w:num w:numId="20">
    <w:abstractNumId w:val="18"/>
  </w:num>
  <w:num w:numId="21">
    <w:abstractNumId w:val="22"/>
  </w:num>
  <w:num w:numId="22">
    <w:abstractNumId w:val="14"/>
  </w:num>
  <w:num w:numId="23">
    <w:abstractNumId w:val="21"/>
  </w:num>
  <w:num w:numId="24">
    <w:abstractNumId w:val="4"/>
  </w:num>
  <w:num w:numId="25">
    <w:abstractNumId w:val="26"/>
  </w:num>
  <w:num w:numId="26">
    <w:abstractNumId w:val="6"/>
  </w:num>
  <w:num w:numId="27">
    <w:abstractNumId w:val="28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01FFE"/>
    <w:rsid w:val="00014F63"/>
    <w:rsid w:val="0002705A"/>
    <w:rsid w:val="00053254"/>
    <w:rsid w:val="000778EB"/>
    <w:rsid w:val="00094327"/>
    <w:rsid w:val="000F2561"/>
    <w:rsid w:val="000F3586"/>
    <w:rsid w:val="00104E65"/>
    <w:rsid w:val="00161D4E"/>
    <w:rsid w:val="001C220C"/>
    <w:rsid w:val="00246BEF"/>
    <w:rsid w:val="00250184"/>
    <w:rsid w:val="002A5F1B"/>
    <w:rsid w:val="00372DAE"/>
    <w:rsid w:val="003E29F7"/>
    <w:rsid w:val="003E34F5"/>
    <w:rsid w:val="0040763E"/>
    <w:rsid w:val="004109D8"/>
    <w:rsid w:val="004126E4"/>
    <w:rsid w:val="0041495D"/>
    <w:rsid w:val="00450CD5"/>
    <w:rsid w:val="004E3D52"/>
    <w:rsid w:val="005B7C37"/>
    <w:rsid w:val="00657FCE"/>
    <w:rsid w:val="006A004C"/>
    <w:rsid w:val="006B5058"/>
    <w:rsid w:val="006E1250"/>
    <w:rsid w:val="00797A4C"/>
    <w:rsid w:val="0080172D"/>
    <w:rsid w:val="008757A7"/>
    <w:rsid w:val="0089688E"/>
    <w:rsid w:val="008A01AE"/>
    <w:rsid w:val="008E2B31"/>
    <w:rsid w:val="00936743"/>
    <w:rsid w:val="00945CB1"/>
    <w:rsid w:val="00946DA2"/>
    <w:rsid w:val="009732EC"/>
    <w:rsid w:val="00A50134"/>
    <w:rsid w:val="00A87BC5"/>
    <w:rsid w:val="00AA7183"/>
    <w:rsid w:val="00B07396"/>
    <w:rsid w:val="00B55F52"/>
    <w:rsid w:val="00B6099D"/>
    <w:rsid w:val="00BA6AED"/>
    <w:rsid w:val="00BC3C04"/>
    <w:rsid w:val="00C0693C"/>
    <w:rsid w:val="00C133C4"/>
    <w:rsid w:val="00CB2569"/>
    <w:rsid w:val="00CF659B"/>
    <w:rsid w:val="00D10CD4"/>
    <w:rsid w:val="00D12254"/>
    <w:rsid w:val="00D809F4"/>
    <w:rsid w:val="00DA4D25"/>
    <w:rsid w:val="00DA7F49"/>
    <w:rsid w:val="00DB3281"/>
    <w:rsid w:val="00DD450F"/>
    <w:rsid w:val="00DE7542"/>
    <w:rsid w:val="00E43AAB"/>
    <w:rsid w:val="00E648F9"/>
    <w:rsid w:val="00E862A9"/>
    <w:rsid w:val="00F024A8"/>
    <w:rsid w:val="00F41A10"/>
    <w:rsid w:val="00F50B74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files/id/pensii/zayav_per_raz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2020-09-29T12:13:00Z</dcterms:created>
  <dcterms:modified xsi:type="dcterms:W3CDTF">2020-09-29T12:13:00Z</dcterms:modified>
</cp:coreProperties>
</file>