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4B" w:rsidRDefault="00DD774B" w:rsidP="00A8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изменились размеры выплат и пособий</w:t>
      </w:r>
      <w:r w:rsidR="00A83410" w:rsidRPr="00A83410">
        <w:rPr>
          <w:rFonts w:ascii="Times New Roman" w:hAnsi="Times New Roman" w:cs="Times New Roman"/>
          <w:b/>
          <w:sz w:val="28"/>
          <w:szCs w:val="28"/>
        </w:rPr>
        <w:t xml:space="preserve"> с 1 февраля </w:t>
      </w:r>
      <w:r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A83410" w:rsidRPr="00A33FA3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С февраля меры </w:t>
      </w:r>
      <w:r w:rsidR="00A33FA3" w:rsidRPr="00A83410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A83410">
        <w:rPr>
          <w:rFonts w:ascii="Times New Roman" w:hAnsi="Times New Roman" w:cs="Times New Roman"/>
          <w:sz w:val="28"/>
          <w:szCs w:val="28"/>
        </w:rPr>
        <w:t xml:space="preserve">поддержки, которые предоставляет Пенсионный фонд России, </w:t>
      </w:r>
      <w:r w:rsidR="00A33FA3">
        <w:rPr>
          <w:rFonts w:ascii="Times New Roman" w:hAnsi="Times New Roman" w:cs="Times New Roman"/>
          <w:sz w:val="28"/>
          <w:szCs w:val="28"/>
        </w:rPr>
        <w:t>проиндексированы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 8,4%. </w:t>
      </w:r>
      <w:r w:rsidR="00A33FA3" w:rsidRPr="00A33FA3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A33FA3">
        <w:rPr>
          <w:rFonts w:ascii="Times New Roman" w:hAnsi="Times New Roman" w:cs="Times New Roman"/>
          <w:sz w:val="28"/>
          <w:szCs w:val="28"/>
        </w:rPr>
        <w:t>индек</w:t>
      </w:r>
      <w:r w:rsidR="00A33FA3">
        <w:rPr>
          <w:rFonts w:ascii="Times New Roman" w:hAnsi="Times New Roman" w:cs="Times New Roman"/>
          <w:sz w:val="28"/>
          <w:szCs w:val="28"/>
        </w:rPr>
        <w:t>сации утвержден</w:t>
      </w:r>
      <w:r w:rsidRPr="00A33FA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исходя из данных Росстата об </w:t>
      </w:r>
      <w:r w:rsidR="00A33FA3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A33FA3">
        <w:rPr>
          <w:rFonts w:ascii="Times New Roman" w:hAnsi="Times New Roman" w:cs="Times New Roman"/>
          <w:sz w:val="28"/>
          <w:szCs w:val="28"/>
        </w:rPr>
        <w:t>инфляции по итогам 2021 года.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Материнский капитал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ребенок рожден или усыновлен до 2020 года, а родители еще не </w:t>
      </w:r>
      <w:proofErr w:type="gramStart"/>
      <w:r w:rsidRPr="00A83410">
        <w:rPr>
          <w:rFonts w:ascii="Times New Roman" w:hAnsi="Times New Roman" w:cs="Times New Roman"/>
          <w:sz w:val="28"/>
          <w:szCs w:val="28"/>
        </w:rPr>
        <w:t>оформляли</w:t>
      </w:r>
      <w:proofErr w:type="gramEnd"/>
      <w:r w:rsidRPr="00A83410">
        <w:rPr>
          <w:rFonts w:ascii="Times New Roman" w:hAnsi="Times New Roman" w:cs="Times New Roman"/>
          <w:sz w:val="28"/>
          <w:szCs w:val="28"/>
        </w:rPr>
        <w:t xml:space="preserve"> либо ни разу не использовали сертификат.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Размер повышенного материнского капитала, который дается, если оба ребенка </w:t>
      </w:r>
      <w:proofErr w:type="gramStart"/>
      <w:r w:rsidRPr="00A83410"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 w:rsidRPr="00A83410">
        <w:rPr>
          <w:rFonts w:ascii="Times New Roman" w:hAnsi="Times New Roman" w:cs="Times New Roman"/>
          <w:sz w:val="28"/>
          <w:szCs w:val="28"/>
        </w:rPr>
        <w:t xml:space="preserve"> начиная с 2020 года, увеличился после индексации на </w:t>
      </w:r>
      <w:r>
        <w:rPr>
          <w:rFonts w:ascii="Times New Roman" w:hAnsi="Times New Roman" w:cs="Times New Roman"/>
          <w:sz w:val="28"/>
          <w:szCs w:val="28"/>
        </w:rPr>
        <w:br/>
      </w:r>
      <w:r w:rsidR="00FF39F9">
        <w:rPr>
          <w:rFonts w:ascii="Times New Roman" w:hAnsi="Times New Roman" w:cs="Times New Roman"/>
          <w:sz w:val="28"/>
          <w:szCs w:val="28"/>
        </w:rPr>
        <w:t>53 712,27</w:t>
      </w:r>
      <w:bookmarkStart w:id="0" w:name="_GoBack"/>
      <w:bookmarkEnd w:id="0"/>
      <w:r w:rsidRPr="00A83410">
        <w:rPr>
          <w:rFonts w:ascii="Times New Roman" w:hAnsi="Times New Roman" w:cs="Times New Roman"/>
          <w:sz w:val="28"/>
          <w:szCs w:val="28"/>
        </w:rPr>
        <w:t xml:space="preserve"> рублей и составляет </w:t>
      </w:r>
      <w:r w:rsidRPr="004D2D1B">
        <w:rPr>
          <w:rFonts w:ascii="Times New Roman" w:hAnsi="Times New Roman" w:cs="Times New Roman"/>
          <w:b/>
          <w:sz w:val="28"/>
          <w:szCs w:val="28"/>
        </w:rPr>
        <w:t>6</w:t>
      </w:r>
      <w:r w:rsidR="004D2D1B" w:rsidRPr="004D2D1B">
        <w:rPr>
          <w:rFonts w:ascii="Times New Roman" w:hAnsi="Times New Roman" w:cs="Times New Roman"/>
          <w:b/>
          <w:sz w:val="28"/>
          <w:szCs w:val="28"/>
        </w:rPr>
        <w:t>93</w:t>
      </w:r>
      <w:r w:rsidRPr="004D2D1B">
        <w:rPr>
          <w:rFonts w:ascii="Times New Roman" w:hAnsi="Times New Roman" w:cs="Times New Roman"/>
          <w:b/>
          <w:sz w:val="28"/>
          <w:szCs w:val="28"/>
        </w:rPr>
        <w:t xml:space="preserve"> 144,1</w:t>
      </w:r>
      <w:r w:rsidRPr="00A83410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Ежемесячная денежная выплата и набор социальных услуг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На 8,4% </w:t>
      </w:r>
      <w:r w:rsidR="00A33FA3">
        <w:rPr>
          <w:rFonts w:ascii="Times New Roman" w:hAnsi="Times New Roman" w:cs="Times New Roman"/>
          <w:sz w:val="28"/>
          <w:szCs w:val="28"/>
        </w:rPr>
        <w:t xml:space="preserve">проиндексирована </w:t>
      </w:r>
      <w:r w:rsidRPr="00A83410">
        <w:rPr>
          <w:rFonts w:ascii="Times New Roman" w:hAnsi="Times New Roman" w:cs="Times New Roman"/>
          <w:sz w:val="28"/>
          <w:szCs w:val="28"/>
        </w:rPr>
        <w:t>ежемесячная денежная выплата (ЕДВ), которую получают 14,</w:t>
      </w:r>
      <w:r w:rsidR="00A33FA3">
        <w:rPr>
          <w:rFonts w:ascii="Times New Roman" w:hAnsi="Times New Roman" w:cs="Times New Roman"/>
          <w:sz w:val="28"/>
          <w:szCs w:val="28"/>
        </w:rPr>
        <w:t>3 млн. россиян, из числа федеральных льготников</w:t>
      </w:r>
      <w:r w:rsidRPr="00A83410">
        <w:rPr>
          <w:rFonts w:ascii="Times New Roman" w:hAnsi="Times New Roman" w:cs="Times New Roman"/>
          <w:sz w:val="28"/>
          <w:szCs w:val="28"/>
        </w:rPr>
        <w:t>. Это инвалиды</w:t>
      </w:r>
      <w:r w:rsidR="00A33FA3">
        <w:rPr>
          <w:rFonts w:ascii="Times New Roman" w:hAnsi="Times New Roman" w:cs="Times New Roman"/>
          <w:sz w:val="28"/>
          <w:szCs w:val="28"/>
        </w:rPr>
        <w:t>, ветераны, лица</w:t>
      </w:r>
      <w:r w:rsidRPr="00A83410">
        <w:rPr>
          <w:rFonts w:ascii="Times New Roman" w:hAnsi="Times New Roman" w:cs="Times New Roman"/>
          <w:sz w:val="28"/>
          <w:szCs w:val="28"/>
        </w:rPr>
        <w:t xml:space="preserve">, которые подверглись </w:t>
      </w:r>
      <w:r w:rsidR="00A33FA3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A33FA3">
        <w:rPr>
          <w:rFonts w:ascii="Times New Roman" w:hAnsi="Times New Roman" w:cs="Times New Roman"/>
          <w:sz w:val="28"/>
          <w:szCs w:val="28"/>
        </w:rPr>
        <w:t xml:space="preserve"> вследствие техногенных катастроф</w:t>
      </w:r>
      <w:r w:rsidRPr="00A83410">
        <w:rPr>
          <w:rFonts w:ascii="Times New Roman" w:hAnsi="Times New Roman" w:cs="Times New Roman"/>
          <w:sz w:val="28"/>
          <w:szCs w:val="28"/>
        </w:rPr>
        <w:t>,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Советского Союза и Российской Федерации</w:t>
      </w:r>
      <w:r w:rsidRPr="00A83410">
        <w:rPr>
          <w:rFonts w:ascii="Times New Roman" w:hAnsi="Times New Roman" w:cs="Times New Roman"/>
          <w:sz w:val="28"/>
          <w:szCs w:val="28"/>
        </w:rPr>
        <w:t>, Герои Социалистического Труда и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труда Российской Федерации, а также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некоторые другие </w:t>
      </w:r>
      <w:r w:rsidR="00A33FA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83410">
        <w:rPr>
          <w:rFonts w:ascii="Times New Roman" w:hAnsi="Times New Roman" w:cs="Times New Roman"/>
          <w:sz w:val="28"/>
          <w:szCs w:val="28"/>
        </w:rPr>
        <w:t>граждан.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Одновременно с ЕДВ на 8,4% и</w:t>
      </w:r>
      <w:r w:rsidR="002E0407">
        <w:rPr>
          <w:rFonts w:ascii="Times New Roman" w:hAnsi="Times New Roman" w:cs="Times New Roman"/>
          <w:sz w:val="28"/>
          <w:szCs w:val="28"/>
        </w:rPr>
        <w:t>ндексируется входящий в его состав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набор социальных </w:t>
      </w:r>
      <w:r w:rsidR="00175016">
        <w:rPr>
          <w:rFonts w:ascii="Times New Roman" w:hAnsi="Times New Roman" w:cs="Times New Roman"/>
          <w:sz w:val="28"/>
          <w:szCs w:val="28"/>
        </w:rPr>
        <w:t>услуг. Право на него имеют все получатели ЕДВ</w:t>
      </w:r>
      <w:r w:rsidRPr="00A83410">
        <w:rPr>
          <w:rFonts w:ascii="Times New Roman" w:hAnsi="Times New Roman" w:cs="Times New Roman"/>
          <w:sz w:val="28"/>
          <w:szCs w:val="28"/>
        </w:rPr>
        <w:t xml:space="preserve">, </w:t>
      </w:r>
      <w:r w:rsidR="00175016">
        <w:rPr>
          <w:rFonts w:ascii="Times New Roman" w:hAnsi="Times New Roman" w:cs="Times New Roman"/>
          <w:sz w:val="28"/>
          <w:szCs w:val="28"/>
        </w:rPr>
        <w:t>не отказавшиеся от полного набора социальных услуг либо от какой-либо конкретной услуги в пользу замены на денежную форму.</w:t>
      </w:r>
      <w:r w:rsidRPr="00A83410">
        <w:rPr>
          <w:rFonts w:ascii="Times New Roman" w:hAnsi="Times New Roman" w:cs="Times New Roman"/>
          <w:sz w:val="28"/>
          <w:szCs w:val="28"/>
        </w:rPr>
        <w:t xml:space="preserve"> Стоимость набора с </w:t>
      </w:r>
      <w:r w:rsidR="00175016">
        <w:rPr>
          <w:rFonts w:ascii="Times New Roman" w:hAnsi="Times New Roman" w:cs="Times New Roman"/>
          <w:sz w:val="28"/>
          <w:szCs w:val="28"/>
        </w:rPr>
        <w:t xml:space="preserve">1 </w:t>
      </w:r>
      <w:r w:rsidRPr="00A83410">
        <w:rPr>
          <w:rFonts w:ascii="Times New Roman" w:hAnsi="Times New Roman" w:cs="Times New Roman"/>
          <w:sz w:val="28"/>
          <w:szCs w:val="28"/>
        </w:rPr>
        <w:t>февраля увелич</w:t>
      </w:r>
      <w:r w:rsidR="00175016">
        <w:rPr>
          <w:rFonts w:ascii="Times New Roman" w:hAnsi="Times New Roman" w:cs="Times New Roman"/>
          <w:sz w:val="28"/>
          <w:szCs w:val="28"/>
        </w:rPr>
        <w:t>илась до 1 313,44 рубля в месяц.</w:t>
      </w:r>
    </w:p>
    <w:p w:rsidR="00A83410" w:rsidRPr="00A83410" w:rsidRDefault="00175016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83410" w:rsidRPr="00A83410">
        <w:rPr>
          <w:rFonts w:ascii="Times New Roman" w:hAnsi="Times New Roman" w:cs="Times New Roman"/>
          <w:sz w:val="28"/>
          <w:szCs w:val="28"/>
        </w:rPr>
        <w:t>екарства, медицинские изделия и лечебное питание для детей-инвалидов (денежный эквивалент – 1 011,64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lastRenderedPageBreak/>
        <w:t>путевка на санаторно-курортное лечение для профилактики основных заболеваний (денежный эквивалент – 156,50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Социальные пособия и компенсации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 xml:space="preserve"> и иные меры социальной подде</w:t>
      </w:r>
      <w:r w:rsidR="005A27AF">
        <w:rPr>
          <w:rFonts w:ascii="Times New Roman" w:hAnsi="Times New Roman" w:cs="Times New Roman"/>
          <w:sz w:val="28"/>
          <w:szCs w:val="28"/>
          <w:u w:val="single"/>
        </w:rPr>
        <w:t>рж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>ки</w:t>
      </w:r>
    </w:p>
    <w:p w:rsidR="00A83410" w:rsidRPr="00A83410" w:rsidRDefault="005A27AF" w:rsidP="00A834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поддержки, </w:t>
      </w:r>
      <w:r>
        <w:rPr>
          <w:rFonts w:ascii="Times New Roman" w:hAnsi="Times New Roman" w:cs="Times New Roman"/>
          <w:sz w:val="28"/>
          <w:szCs w:val="28"/>
        </w:rPr>
        <w:t>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на 8,4%. 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</w:t>
      </w:r>
      <w:r w:rsidR="003A3B6D">
        <w:rPr>
          <w:rFonts w:ascii="Times New Roman" w:hAnsi="Times New Roman" w:cs="Times New Roman"/>
          <w:sz w:val="28"/>
          <w:szCs w:val="28"/>
        </w:rPr>
        <w:t xml:space="preserve"> и другие выплаты лицам, </w:t>
      </w:r>
      <w:r w:rsidR="00A83410" w:rsidRPr="00A83410">
        <w:rPr>
          <w:rFonts w:ascii="Times New Roman" w:hAnsi="Times New Roman" w:cs="Times New Roman"/>
          <w:sz w:val="28"/>
          <w:szCs w:val="28"/>
        </w:rPr>
        <w:t>подвергшимся</w:t>
      </w:r>
      <w:r w:rsidR="003A3B6D">
        <w:rPr>
          <w:rFonts w:ascii="Times New Roman" w:hAnsi="Times New Roman" w:cs="Times New Roman"/>
          <w:sz w:val="28"/>
          <w:szCs w:val="28"/>
        </w:rPr>
        <w:t>воздействию</w:t>
      </w:r>
      <w:proofErr w:type="gramEnd"/>
      <w:r w:rsidR="003A3B6D">
        <w:rPr>
          <w:rFonts w:ascii="Times New Roman" w:hAnsi="Times New Roman" w:cs="Times New Roman"/>
          <w:sz w:val="28"/>
          <w:szCs w:val="28"/>
        </w:rPr>
        <w:t xml:space="preserve"> </w:t>
      </w:r>
      <w:r w:rsidR="00A83410"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3A3B6D">
        <w:rPr>
          <w:rFonts w:ascii="Times New Roman" w:hAnsi="Times New Roman" w:cs="Times New Roman"/>
          <w:sz w:val="28"/>
          <w:szCs w:val="28"/>
        </w:rPr>
        <w:t>,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sectPr w:rsidR="00A83410" w:rsidRPr="00A83410" w:rsidSect="005C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EB5"/>
    <w:rsid w:val="00175016"/>
    <w:rsid w:val="00260EB5"/>
    <w:rsid w:val="002E0407"/>
    <w:rsid w:val="00352D0A"/>
    <w:rsid w:val="003A3B6D"/>
    <w:rsid w:val="004D2D1B"/>
    <w:rsid w:val="005A27AF"/>
    <w:rsid w:val="005C6395"/>
    <w:rsid w:val="005E6D5F"/>
    <w:rsid w:val="006413FE"/>
    <w:rsid w:val="006D5EAE"/>
    <w:rsid w:val="00824924"/>
    <w:rsid w:val="009D1BB4"/>
    <w:rsid w:val="00A33FA3"/>
    <w:rsid w:val="00A83410"/>
    <w:rsid w:val="00DD774B"/>
    <w:rsid w:val="00EA66BC"/>
    <w:rsid w:val="00FA1AED"/>
    <w:rsid w:val="00FF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011BibikovaMV</cp:lastModifiedBy>
  <cp:revision>2</cp:revision>
  <cp:lastPrinted>2022-02-02T12:38:00Z</cp:lastPrinted>
  <dcterms:created xsi:type="dcterms:W3CDTF">2022-02-04T08:36:00Z</dcterms:created>
  <dcterms:modified xsi:type="dcterms:W3CDTF">2022-02-04T08:36:00Z</dcterms:modified>
</cp:coreProperties>
</file>