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20" w:rsidRPr="0029561E" w:rsidRDefault="000B0A20" w:rsidP="000B0A20">
      <w:pPr>
        <w:shd w:val="clear" w:color="auto" w:fill="FFFFFF"/>
        <w:spacing w:line="457" w:lineRule="exact"/>
        <w:ind w:left="54"/>
        <w:jc w:val="center"/>
      </w:pPr>
      <w:r w:rsidRPr="0029561E">
        <w:rPr>
          <w:b/>
          <w:bCs/>
          <w:position w:val="1"/>
          <w:sz w:val="58"/>
          <w:szCs w:val="58"/>
        </w:rPr>
        <w:t>РАСПОРЯЖЕНИЕ</w:t>
      </w:r>
    </w:p>
    <w:p w:rsidR="000B0A20" w:rsidRPr="0029561E" w:rsidRDefault="000B0A20" w:rsidP="000B0A20">
      <w:pPr>
        <w:shd w:val="clear" w:color="auto" w:fill="FFFFFF"/>
        <w:spacing w:before="155" w:line="612" w:lineRule="exact"/>
        <w:ind w:right="259"/>
        <w:jc w:val="center"/>
      </w:pPr>
      <w:r w:rsidRPr="0029561E">
        <w:rPr>
          <w:b/>
          <w:bCs/>
          <w:sz w:val="36"/>
          <w:szCs w:val="36"/>
        </w:rPr>
        <w:t>АДМИНИСТРАЦИИ</w:t>
      </w:r>
    </w:p>
    <w:p w:rsidR="000B0A20" w:rsidRPr="0029561E" w:rsidRDefault="000B0A20" w:rsidP="000B0A20">
      <w:pPr>
        <w:shd w:val="clear" w:color="auto" w:fill="FFFFFF"/>
        <w:spacing w:before="4" w:line="612" w:lineRule="exact"/>
        <w:ind w:right="274"/>
        <w:jc w:val="center"/>
      </w:pPr>
      <w:r w:rsidRPr="0029561E">
        <w:rPr>
          <w:b/>
          <w:bCs/>
          <w:spacing w:val="-1"/>
          <w:sz w:val="36"/>
          <w:szCs w:val="36"/>
        </w:rPr>
        <w:t>ИЧАЛКОВСКОГО МУНИЦИПАЛЬНОГО РАЙОНА</w:t>
      </w:r>
    </w:p>
    <w:p w:rsidR="000B0A20" w:rsidRPr="0029561E" w:rsidRDefault="000B0A20" w:rsidP="000B0A20">
      <w:pPr>
        <w:shd w:val="clear" w:color="auto" w:fill="FFFFFF"/>
        <w:spacing w:line="612" w:lineRule="exact"/>
        <w:ind w:right="270"/>
        <w:jc w:val="center"/>
      </w:pPr>
      <w:r w:rsidRPr="0029561E">
        <w:rPr>
          <w:b/>
          <w:bCs/>
          <w:sz w:val="36"/>
          <w:szCs w:val="36"/>
        </w:rPr>
        <w:t>РЕСПУБЛИКИ МОРДОВИЯ</w:t>
      </w:r>
    </w:p>
    <w:p w:rsidR="000B0A20" w:rsidRPr="00A81BD8" w:rsidRDefault="000B0A20" w:rsidP="000B0A20">
      <w:pPr>
        <w:shd w:val="clear" w:color="auto" w:fill="FFFFFF"/>
        <w:spacing w:before="4"/>
        <w:ind w:left="4050"/>
        <w:rPr>
          <w:spacing w:val="-36"/>
          <w:w w:val="131"/>
          <w:sz w:val="14"/>
          <w:szCs w:val="26"/>
        </w:rPr>
      </w:pPr>
    </w:p>
    <w:p w:rsidR="000B0A20" w:rsidRPr="0029561E" w:rsidRDefault="000B0A20" w:rsidP="000B0A20">
      <w:pPr>
        <w:shd w:val="clear" w:color="auto" w:fill="FFFFFF"/>
        <w:spacing w:before="4"/>
        <w:ind w:left="4050"/>
      </w:pPr>
      <w:r>
        <w:rPr>
          <w:spacing w:val="-36"/>
          <w:w w:val="131"/>
          <w:sz w:val="26"/>
          <w:szCs w:val="26"/>
        </w:rPr>
        <w:t xml:space="preserve">     с. К е м </w:t>
      </w:r>
      <w:r w:rsidRPr="0029561E">
        <w:rPr>
          <w:spacing w:val="-36"/>
          <w:w w:val="131"/>
          <w:sz w:val="26"/>
          <w:szCs w:val="26"/>
        </w:rPr>
        <w:t>л</w:t>
      </w:r>
      <w:r>
        <w:rPr>
          <w:spacing w:val="-36"/>
          <w:w w:val="131"/>
          <w:sz w:val="26"/>
          <w:szCs w:val="26"/>
        </w:rPr>
        <w:t xml:space="preserve"> </w:t>
      </w:r>
      <w:r w:rsidRPr="0029561E">
        <w:rPr>
          <w:spacing w:val="-36"/>
          <w:w w:val="131"/>
          <w:sz w:val="26"/>
          <w:szCs w:val="26"/>
        </w:rPr>
        <w:t>я</w:t>
      </w:r>
    </w:p>
    <w:p w:rsidR="000B0A20" w:rsidRDefault="000B0A20" w:rsidP="000B0A20">
      <w:pPr>
        <w:shd w:val="clear" w:color="auto" w:fill="FFFFFF"/>
        <w:tabs>
          <w:tab w:val="left" w:pos="7952"/>
        </w:tabs>
        <w:spacing w:after="120" w:line="240" w:lineRule="atLeast"/>
        <w:ind w:left="1729"/>
        <w:rPr>
          <w:rFonts w:ascii="Arial"/>
          <w:sz w:val="26"/>
          <w:szCs w:val="26"/>
        </w:rPr>
      </w:pPr>
      <w:r w:rsidRPr="0029561E">
        <w:rPr>
          <w:w w:val="131"/>
          <w:sz w:val="26"/>
          <w:szCs w:val="26"/>
        </w:rPr>
        <w:t>от</w:t>
      </w:r>
      <w:r>
        <w:rPr>
          <w:w w:val="131"/>
          <w:sz w:val="26"/>
          <w:szCs w:val="26"/>
        </w:rPr>
        <w:t xml:space="preserve"> 28.12.2020</w:t>
      </w:r>
      <w:r w:rsidRPr="0029561E">
        <w:rPr>
          <w:rFonts w:ascii="Arial"/>
          <w:sz w:val="26"/>
          <w:szCs w:val="26"/>
        </w:rPr>
        <w:tab/>
      </w:r>
      <w:r w:rsidRPr="0029561E">
        <w:rPr>
          <w:rFonts w:ascii="Arial"/>
          <w:sz w:val="26"/>
          <w:szCs w:val="26"/>
        </w:rPr>
        <w:t>№</w:t>
      </w:r>
      <w:r>
        <w:rPr>
          <w:rFonts w:ascii="Arial"/>
          <w:sz w:val="26"/>
          <w:szCs w:val="26"/>
        </w:rPr>
        <w:t>137-</w:t>
      </w:r>
      <w:r>
        <w:rPr>
          <w:rFonts w:ascii="Arial"/>
          <w:sz w:val="26"/>
          <w:szCs w:val="26"/>
        </w:rPr>
        <w:t>р</w:t>
      </w:r>
    </w:p>
    <w:p w:rsidR="000B0A20" w:rsidRPr="00293D95" w:rsidRDefault="000B0A20" w:rsidP="000B0A20">
      <w:pPr>
        <w:shd w:val="clear" w:color="auto" w:fill="FFFFFF"/>
        <w:tabs>
          <w:tab w:val="left" w:pos="7952"/>
        </w:tabs>
        <w:spacing w:after="120" w:line="240" w:lineRule="atLeast"/>
        <w:ind w:left="1729"/>
        <w:rPr>
          <w:rFonts w:ascii="Arial"/>
          <w:sz w:val="26"/>
          <w:szCs w:val="26"/>
        </w:rPr>
      </w:pPr>
    </w:p>
    <w:p w:rsidR="000B0A20" w:rsidRPr="0029561E" w:rsidRDefault="000B0A20" w:rsidP="000B0A20">
      <w:pPr>
        <w:shd w:val="clear" w:color="auto" w:fill="FFFFFF"/>
        <w:tabs>
          <w:tab w:val="left" w:pos="7952"/>
        </w:tabs>
        <w:spacing w:after="120" w:line="240" w:lineRule="atLeast"/>
        <w:ind w:left="1729"/>
      </w:pPr>
    </w:p>
    <w:p w:rsidR="000B0A20" w:rsidRDefault="000B0A20" w:rsidP="000B0A20">
      <w:pPr>
        <w:shd w:val="clear" w:color="auto" w:fill="FFFFFF"/>
        <w:spacing w:line="0" w:lineRule="atLeast"/>
        <w:ind w:firstLine="702"/>
        <w:jc w:val="both"/>
        <w:rPr>
          <w:sz w:val="26"/>
          <w:szCs w:val="26"/>
        </w:rPr>
      </w:pPr>
      <w:r w:rsidRPr="00FD28E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4 Порядка осуществления финансовым управлением администрации Ичалковского муниципального района полномочий по внутреннему муниципальному финансовому контролю, утвержденного постановлением администрации Ичалковского муниципального района №887 от 25.12.2015 года:</w:t>
      </w:r>
    </w:p>
    <w:p w:rsidR="000B0A20" w:rsidRPr="00700970" w:rsidRDefault="000B0A20" w:rsidP="000B0A20">
      <w:pPr>
        <w:shd w:val="clear" w:color="auto" w:fill="FFFFFF"/>
        <w:tabs>
          <w:tab w:val="left" w:pos="940"/>
        </w:tabs>
        <w:spacing w:line="0" w:lineRule="atLeast"/>
        <w:ind w:firstLine="567"/>
        <w:jc w:val="both"/>
        <w:rPr>
          <w:spacing w:val="-1"/>
          <w:sz w:val="6"/>
          <w:szCs w:val="26"/>
        </w:rPr>
      </w:pPr>
    </w:p>
    <w:p w:rsidR="000B0A20" w:rsidRDefault="000B0A20" w:rsidP="000B0A20">
      <w:pPr>
        <w:shd w:val="clear" w:color="auto" w:fill="FFFFFF"/>
        <w:tabs>
          <w:tab w:val="left" w:pos="709"/>
          <w:tab w:val="left" w:pos="940"/>
        </w:tabs>
        <w:spacing w:line="0" w:lineRule="atLeast"/>
        <w:ind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1. Утвердить прилагаемый план контрольных мероприятий внутреннего муниципального контроля финансовому управлению администрации Ичалковского муниципального района на 2021 год</w:t>
      </w:r>
      <w:r>
        <w:rPr>
          <w:sz w:val="26"/>
          <w:szCs w:val="26"/>
        </w:rPr>
        <w:t>.</w:t>
      </w:r>
    </w:p>
    <w:p w:rsidR="000B0A20" w:rsidRDefault="000B0A20" w:rsidP="000B0A20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0B0A20" w:rsidRPr="00A81BD8" w:rsidRDefault="000B0A20" w:rsidP="000B0A20">
      <w:pPr>
        <w:shd w:val="clear" w:color="auto" w:fill="FFFFFF"/>
        <w:spacing w:line="0" w:lineRule="atLeast"/>
        <w:jc w:val="both"/>
        <w:rPr>
          <w:sz w:val="6"/>
          <w:szCs w:val="10"/>
        </w:rPr>
      </w:pPr>
      <w:r w:rsidRPr="00A81BD8">
        <w:rPr>
          <w:sz w:val="6"/>
          <w:szCs w:val="10"/>
        </w:rPr>
        <w:t xml:space="preserve"> </w:t>
      </w:r>
    </w:p>
    <w:p w:rsidR="000B0A20" w:rsidRPr="001E5596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</w:pPr>
      <w:r>
        <w:rPr>
          <w:spacing w:val="-14"/>
          <w:sz w:val="26"/>
          <w:szCs w:val="26"/>
        </w:rPr>
        <w:t xml:space="preserve">          2.</w:t>
      </w:r>
      <w:r>
        <w:rPr>
          <w:sz w:val="26"/>
          <w:szCs w:val="26"/>
        </w:rPr>
        <w:t xml:space="preserve"> Контроль за исполнением данного распоряжения </w:t>
      </w:r>
      <w:r w:rsidRPr="0029561E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начальника финансового управления </w:t>
      </w:r>
      <w:r w:rsidRPr="0029561E">
        <w:rPr>
          <w:sz w:val="26"/>
          <w:szCs w:val="26"/>
        </w:rPr>
        <w:t xml:space="preserve">Ичалковского муниципального района </w:t>
      </w:r>
      <w:r>
        <w:rPr>
          <w:sz w:val="26"/>
          <w:szCs w:val="26"/>
        </w:rPr>
        <w:t>–</w:t>
      </w:r>
      <w:r w:rsidRPr="00295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Бойко А.А.</w:t>
      </w:r>
    </w:p>
    <w:p w:rsidR="000B0A20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  <w:rPr>
          <w:sz w:val="22"/>
          <w:szCs w:val="26"/>
        </w:rPr>
      </w:pPr>
    </w:p>
    <w:p w:rsidR="000B0A20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  <w:rPr>
          <w:sz w:val="22"/>
          <w:szCs w:val="26"/>
        </w:rPr>
      </w:pPr>
    </w:p>
    <w:p w:rsidR="000B0A20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  <w:rPr>
          <w:sz w:val="22"/>
          <w:szCs w:val="26"/>
        </w:rPr>
      </w:pPr>
    </w:p>
    <w:p w:rsidR="000B0A20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  <w:rPr>
          <w:sz w:val="22"/>
          <w:szCs w:val="26"/>
        </w:rPr>
      </w:pPr>
    </w:p>
    <w:p w:rsidR="000B0A20" w:rsidRPr="00A81BD8" w:rsidRDefault="000B0A20" w:rsidP="000B0A20">
      <w:pPr>
        <w:shd w:val="clear" w:color="auto" w:fill="FFFFFF"/>
        <w:tabs>
          <w:tab w:val="left" w:pos="567"/>
          <w:tab w:val="left" w:pos="851"/>
          <w:tab w:val="left" w:pos="1012"/>
        </w:tabs>
        <w:spacing w:line="0" w:lineRule="atLeast"/>
        <w:ind w:left="32" w:right="32"/>
        <w:jc w:val="both"/>
        <w:rPr>
          <w:sz w:val="22"/>
          <w:szCs w:val="26"/>
        </w:rPr>
      </w:pPr>
    </w:p>
    <w:p w:rsidR="000B0A20" w:rsidRDefault="000B0A20" w:rsidP="000B0A20">
      <w:pPr>
        <w:shd w:val="clear" w:color="auto" w:fill="FFFFFF"/>
        <w:tabs>
          <w:tab w:val="left" w:pos="851"/>
        </w:tabs>
        <w:spacing w:line="0" w:lineRule="atLeast"/>
        <w:ind w:left="34" w:right="34"/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</w:t>
      </w:r>
    </w:p>
    <w:p w:rsidR="000B0A20" w:rsidRDefault="000B0A20" w:rsidP="000B0A20">
      <w:pPr>
        <w:shd w:val="clear" w:color="auto" w:fill="FFFFFF"/>
        <w:tabs>
          <w:tab w:val="left" w:pos="851"/>
        </w:tabs>
        <w:spacing w:line="0" w:lineRule="atLeast"/>
        <w:ind w:left="34" w:right="34"/>
        <w:rPr>
          <w:sz w:val="26"/>
          <w:szCs w:val="26"/>
        </w:rPr>
      </w:pPr>
      <w:r>
        <w:rPr>
          <w:sz w:val="26"/>
          <w:szCs w:val="26"/>
        </w:rPr>
        <w:t>Ичалковского муниципального района                                                   В.Г. Дмитриева</w:t>
      </w:r>
    </w:p>
    <w:p w:rsidR="000B0A20" w:rsidRDefault="000B0A20" w:rsidP="000B0A20">
      <w:pPr>
        <w:shd w:val="clear" w:color="auto" w:fill="FFFFFF"/>
        <w:tabs>
          <w:tab w:val="left" w:pos="-142"/>
        </w:tabs>
        <w:spacing w:line="120" w:lineRule="atLeast"/>
        <w:ind w:right="32"/>
        <w:rPr>
          <w:sz w:val="12"/>
          <w:szCs w:val="16"/>
        </w:rPr>
      </w:pPr>
    </w:p>
    <w:p w:rsidR="000B0A20" w:rsidRDefault="000B0A20" w:rsidP="000B0A20">
      <w:pPr>
        <w:shd w:val="clear" w:color="auto" w:fill="FFFFFF"/>
        <w:tabs>
          <w:tab w:val="left" w:pos="-142"/>
        </w:tabs>
        <w:spacing w:line="120" w:lineRule="atLeast"/>
        <w:ind w:right="32"/>
        <w:rPr>
          <w:sz w:val="12"/>
          <w:szCs w:val="16"/>
        </w:rPr>
      </w:pPr>
    </w:p>
    <w:p w:rsidR="00A74BF5" w:rsidRDefault="00A74BF5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Default="000B0A20" w:rsidP="000B0A20">
      <w:pPr>
        <w:ind w:left="-851"/>
      </w:pPr>
    </w:p>
    <w:p w:rsidR="000B0A20" w:rsidRPr="000B0A20" w:rsidRDefault="000B0A20" w:rsidP="000B0A20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0B0A20">
        <w:rPr>
          <w:rFonts w:eastAsiaTheme="minorHAnsi"/>
          <w:sz w:val="22"/>
          <w:szCs w:val="22"/>
          <w:lang w:eastAsia="en-US"/>
        </w:rPr>
        <w:lastRenderedPageBreak/>
        <w:t xml:space="preserve">Утверждено распоряжением Администрации </w:t>
      </w:r>
    </w:p>
    <w:p w:rsidR="000B0A20" w:rsidRPr="000B0A20" w:rsidRDefault="000B0A20" w:rsidP="000B0A2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0B0A2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</w:t>
      </w:r>
      <w:r w:rsidRPr="000B0A20">
        <w:rPr>
          <w:rFonts w:eastAsiaTheme="minorHAnsi"/>
          <w:sz w:val="22"/>
          <w:szCs w:val="22"/>
          <w:lang w:eastAsia="en-US"/>
        </w:rPr>
        <w:t>Ичалковского муниципального района</w:t>
      </w:r>
    </w:p>
    <w:p w:rsidR="000B0A20" w:rsidRPr="000B0A20" w:rsidRDefault="000B0A20" w:rsidP="000B0A20">
      <w:pPr>
        <w:widowControl/>
        <w:tabs>
          <w:tab w:val="center" w:pos="4465"/>
          <w:tab w:val="right" w:pos="8931"/>
        </w:tabs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B0A2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137-р</w:t>
      </w:r>
      <w:r w:rsidRPr="000B0A2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28 декабря</w:t>
      </w:r>
      <w:r w:rsidRPr="000B0A20">
        <w:rPr>
          <w:rFonts w:eastAsiaTheme="minorHAnsi"/>
          <w:sz w:val="22"/>
          <w:szCs w:val="22"/>
          <w:lang w:eastAsia="en-US"/>
        </w:rPr>
        <w:t xml:space="preserve"> 2020 года</w:t>
      </w:r>
      <w:bookmarkStart w:id="0" w:name="_GoBack"/>
      <w:bookmarkEnd w:id="0"/>
    </w:p>
    <w:p w:rsidR="000B0A20" w:rsidRPr="000B0A20" w:rsidRDefault="000B0A20" w:rsidP="000B0A20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B0A20">
        <w:rPr>
          <w:rFonts w:eastAsiaTheme="minorHAnsi"/>
          <w:sz w:val="22"/>
          <w:szCs w:val="22"/>
          <w:lang w:eastAsia="en-US"/>
        </w:rPr>
        <w:t xml:space="preserve"> </w:t>
      </w:r>
    </w:p>
    <w:p w:rsidR="000B0A20" w:rsidRPr="000B0A20" w:rsidRDefault="000B0A20" w:rsidP="000B0A20">
      <w:pPr>
        <w:widowControl/>
        <w:tabs>
          <w:tab w:val="left" w:pos="3870"/>
          <w:tab w:val="left" w:pos="6915"/>
          <w:tab w:val="left" w:pos="7695"/>
        </w:tabs>
        <w:autoSpaceDE/>
        <w:autoSpaceDN/>
        <w:adjustRightInd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0B0A20">
        <w:rPr>
          <w:rFonts w:eastAsiaTheme="minorHAnsi"/>
          <w:sz w:val="22"/>
          <w:szCs w:val="22"/>
          <w:lang w:eastAsia="en-US"/>
        </w:rPr>
        <w:tab/>
      </w:r>
      <w:r w:rsidRPr="000B0A20">
        <w:rPr>
          <w:rFonts w:eastAsiaTheme="minorHAnsi"/>
          <w:b/>
          <w:sz w:val="22"/>
          <w:szCs w:val="22"/>
          <w:lang w:eastAsia="en-US"/>
        </w:rPr>
        <w:t>ПЛАН</w:t>
      </w:r>
    </w:p>
    <w:p w:rsidR="000B0A20" w:rsidRPr="000B0A20" w:rsidRDefault="000B0A20" w:rsidP="000B0A20">
      <w:pPr>
        <w:widowControl/>
        <w:tabs>
          <w:tab w:val="left" w:pos="3870"/>
          <w:tab w:val="left" w:pos="6915"/>
          <w:tab w:val="left" w:pos="7695"/>
        </w:tabs>
        <w:autoSpaceDE/>
        <w:autoSpaceDN/>
        <w:adjustRightInd/>
        <w:spacing w:after="160" w:line="259" w:lineRule="auto"/>
        <w:ind w:left="142"/>
        <w:jc w:val="center"/>
        <w:rPr>
          <w:rFonts w:eastAsiaTheme="minorHAnsi"/>
          <w:b/>
          <w:sz w:val="22"/>
          <w:szCs w:val="22"/>
          <w:lang w:eastAsia="en-US"/>
        </w:rPr>
      </w:pPr>
      <w:r w:rsidRPr="000B0A20">
        <w:rPr>
          <w:rFonts w:eastAsiaTheme="minorHAnsi"/>
          <w:b/>
          <w:sz w:val="22"/>
          <w:szCs w:val="22"/>
          <w:lang w:eastAsia="en-US"/>
        </w:rPr>
        <w:t>КОНТРОЛЬНЫХ МЕРОПРИЯТИЙ ПО ВНУТРЕННЕМУ МУНИЦИПАЛЬНОМУ КОНТРОЛЮ ФИНАНСОВОГО УПРАВЛЕНИЯ АДМИНИСТРАЦИИ ИЧАЛКОВСКОГО МУНИЦИПАЛЬНОГО РАЙОНА РЕСПУБЛИКИ МОРДОВИЯ НА 2021 ГОД</w:t>
      </w:r>
    </w:p>
    <w:tbl>
      <w:tblPr>
        <w:tblStyle w:val="a3"/>
        <w:tblW w:w="11130" w:type="dxa"/>
        <w:tblInd w:w="-1318" w:type="dxa"/>
        <w:tblLook w:val="04A0" w:firstRow="1" w:lastRow="0" w:firstColumn="1" w:lastColumn="0" w:noHBand="0" w:noVBand="1"/>
      </w:tblPr>
      <w:tblGrid>
        <w:gridCol w:w="531"/>
        <w:gridCol w:w="2263"/>
        <w:gridCol w:w="1316"/>
        <w:gridCol w:w="2249"/>
        <w:gridCol w:w="1607"/>
        <w:gridCol w:w="1810"/>
        <w:gridCol w:w="1354"/>
      </w:tblGrid>
      <w:tr w:rsidR="000B0A20" w:rsidRPr="000B0A20" w:rsidTr="00381CD6">
        <w:tc>
          <w:tcPr>
            <w:tcW w:w="531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3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субъекта проверки</w:t>
            </w:r>
          </w:p>
        </w:tc>
        <w:tc>
          <w:tcPr>
            <w:tcW w:w="1316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ИНН субъекта контроля</w:t>
            </w:r>
          </w:p>
        </w:tc>
        <w:tc>
          <w:tcPr>
            <w:tcW w:w="2249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местонахождения субъекта контроля</w:t>
            </w:r>
          </w:p>
        </w:tc>
        <w:tc>
          <w:tcPr>
            <w:tcW w:w="1607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Вид контрольного мероприятия</w:t>
            </w:r>
          </w:p>
        </w:tc>
        <w:tc>
          <w:tcPr>
            <w:tcW w:w="1810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b/>
                <w:sz w:val="22"/>
                <w:szCs w:val="22"/>
                <w:lang w:eastAsia="en-US"/>
              </w:rPr>
              <w:t>Предмет контрольных мероприятий</w:t>
            </w:r>
          </w:p>
        </w:tc>
        <w:tc>
          <w:tcPr>
            <w:tcW w:w="1354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B0A20">
              <w:rPr>
                <w:rFonts w:eastAsiaTheme="minorHAnsi"/>
                <w:b/>
                <w:sz w:val="18"/>
                <w:szCs w:val="18"/>
                <w:lang w:eastAsia="en-US"/>
              </w:rPr>
              <w:t>Месяц начала проведения контрольного мероприятия</w:t>
            </w:r>
          </w:p>
        </w:tc>
      </w:tr>
      <w:tr w:rsidR="000B0A20" w:rsidRPr="000B0A20" w:rsidTr="00381CD6">
        <w:tc>
          <w:tcPr>
            <w:tcW w:w="531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  <w:r w:rsidRPr="000B0A20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>Смольненская</w:t>
            </w:r>
            <w:proofErr w:type="spellEnd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 школа»</w:t>
            </w:r>
          </w:p>
        </w:tc>
        <w:tc>
          <w:tcPr>
            <w:tcW w:w="1316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4316660</w:t>
            </w:r>
          </w:p>
        </w:tc>
        <w:tc>
          <w:tcPr>
            <w:tcW w:w="2249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4316660, РМ, </w:t>
            </w:r>
            <w:proofErr w:type="spellStart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Ичалковский</w:t>
            </w:r>
            <w:proofErr w:type="spellEnd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>район,пос.Смольный</w:t>
            </w:r>
            <w:proofErr w:type="spellEnd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spellEnd"/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 Школьная д 1а</w:t>
            </w:r>
          </w:p>
        </w:tc>
        <w:tc>
          <w:tcPr>
            <w:tcW w:w="1607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Проверка</w:t>
            </w:r>
          </w:p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Проверка финансово-хозяйственной деятельности организации за 2020год.</w:t>
            </w:r>
          </w:p>
        </w:tc>
        <w:tc>
          <w:tcPr>
            <w:tcW w:w="1354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 xml:space="preserve">сентябрь-октябрь </w:t>
            </w:r>
          </w:p>
        </w:tc>
      </w:tr>
      <w:tr w:rsidR="000B0A20" w:rsidRPr="000B0A20" w:rsidTr="00381CD6">
        <w:tc>
          <w:tcPr>
            <w:tcW w:w="531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3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B0A20">
              <w:rPr>
                <w:rFonts w:ascii="Arial" w:eastAsiaTheme="minorHAnsi" w:hAnsi="Arial" w:cs="Arial"/>
                <w:color w:val="333333"/>
                <w:sz w:val="27"/>
                <w:szCs w:val="27"/>
                <w:shd w:val="clear" w:color="auto" w:fill="FFFFFF"/>
                <w:lang w:eastAsia="en-US"/>
              </w:rPr>
              <w:t> </w:t>
            </w:r>
            <w:hyperlink r:id="rId4" w:tooltip="поиск всех организаций с именем Муниципальное казенное учреждение &quot;Центр по делам гражданской обороны, чрезвычайным ситуациям и вопросам Единой дежурно-диспетчерской службы Ичалковского муниципального района&quot;" w:history="1">
              <w:r w:rsidRPr="000B0A20">
                <w:rPr>
                  <w:rFonts w:eastAsiaTheme="minorHAnsi"/>
                  <w:cap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eastAsia="en-US"/>
                </w:rPr>
                <w:t>Администрация</w:t>
              </w:r>
            </w:hyperlink>
            <w:r w:rsidRPr="000B0A20">
              <w:rPr>
                <w:rFonts w:eastAsiaTheme="minorHAnsi"/>
                <w:caps/>
                <w:color w:val="000000" w:themeColor="text1"/>
                <w:sz w:val="18"/>
                <w:szCs w:val="18"/>
                <w:u w:val="single"/>
                <w:shd w:val="clear" w:color="auto" w:fill="FFFFFF"/>
                <w:lang w:eastAsia="en-US"/>
              </w:rPr>
              <w:t xml:space="preserve"> Парадеевского сельского поселения Ичалковского муниципального района республики мордовия</w:t>
            </w:r>
          </w:p>
        </w:tc>
        <w:tc>
          <w:tcPr>
            <w:tcW w:w="1316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1310188481</w:t>
            </w:r>
          </w:p>
        </w:tc>
        <w:tc>
          <w:tcPr>
            <w:tcW w:w="2249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B0A20">
              <w:rPr>
                <w:rFonts w:eastAsiaTheme="minorHAnsi"/>
                <w:sz w:val="18"/>
                <w:szCs w:val="18"/>
                <w:lang w:eastAsia="en-US"/>
              </w:rPr>
              <w:t xml:space="preserve">431666, РЕСПУБЛИКА МОРДОВИЯ, ИЧАЛКОВСКИЙ РАЙОН, С ПАРАДЕЕВО, УЛ КОЛХОЗНАЯ, Д 62  </w:t>
            </w:r>
          </w:p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Проверка</w:t>
            </w:r>
          </w:p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Проверка финансово-хозяйственной деятельности организации за 2020год.</w:t>
            </w:r>
          </w:p>
        </w:tc>
        <w:tc>
          <w:tcPr>
            <w:tcW w:w="1354" w:type="dxa"/>
          </w:tcPr>
          <w:p w:rsidR="000B0A20" w:rsidRPr="000B0A20" w:rsidRDefault="000B0A20" w:rsidP="000B0A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B0A20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</w:tr>
    </w:tbl>
    <w:p w:rsidR="000B0A20" w:rsidRDefault="000B0A20" w:rsidP="000B0A20">
      <w:pPr>
        <w:ind w:left="-851"/>
      </w:pPr>
    </w:p>
    <w:sectPr w:rsidR="000B0A20" w:rsidSect="000B0A2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7B"/>
    <w:rsid w:val="000B0A20"/>
    <w:rsid w:val="00A74BF5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2059"/>
  <w15:chartTrackingRefBased/>
  <w15:docId w15:val="{AC7AA978-C409-475C-9D32-A3C2DCC2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1%83%D0%BD%D0%B8%D1%86%D0%B8%D0%BF%D0%B0%D0%BB%D1%8C%D0%BD%D0%BE%D0%B5%20%D0%BA%D0%B0%D0%B7%D0%B5%D0%BD%D0%BD%D0%BE%D0%B5%20%D1%83%D1%87%D1%80%D0%B5%D0%B6%D0%B4%D0%B5%D0%BD%D0%B8%D0%B5%20%20%D0%A6%D0%B5%D0%BD%D1%82%D1%80%20%D0%BF%D0%BE%20%D0%B4%D0%B5%D0%BB%D0%B0%D0%BC%20%D0%B3%D1%80%D0%B0%D0%B6%D0%B4%D0%B0%D0%BD%D1%81%D0%BA%D0%BE%D0%B9%20%D0%BE%D0%B1%D0%BE%D1%80%D0%BE%D0%BD%D1%8B,%20%D1%87%D1%80%D0%B5%D0%B7%D0%B2%D1%8B%D1%87%D0%B0%D0%B9%D0%BD%D1%8B%D0%BC%20%D1%81%D0%B8%D1%82%D1%83%D0%B0%D1%86%D0%B8%D1%8F%D0%BC%20%D0%B8%20%D0%B2%D0%BE%D0%BF%D1%80%D0%BE%D1%81%D0%B0%D0%BC%20%D0%95%D0%B4%D0%B8%D0%BD%D0%BE%D0%B9%20%D0%B4%D0%B5%D0%B6%D1%83%D1%80%D0%BD%D0%BE-%D0%B4%D0%B8%D1%81%D0%BF%D0%B5%D1%82%D1%87%D0%B5%D1%80%D1%81%D0%BA%D0%BE%D0%B9%20%D1%81%D0%BB%D1%83%D0%B6%D0%B1%D1%8B%20%D0%98%D1%87%D0%B0%D0%BB%D0%BA%D0%BE%D0%B2%D1%81%D0%BA%D0%BE%D0%B3%D0%BE%20%D0%BC%D1%83%D0%BD%D0%B8%D1%86%D0%B8%D0%BF%D0%B0%D0%BB%D1%8C%D0%BD%D0%BE%D0%B3%D0%BE%20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Ктонибудь</dc:creator>
  <cp:keywords/>
  <dc:description/>
  <cp:lastModifiedBy>Ктонибудь</cp:lastModifiedBy>
  <cp:revision>2</cp:revision>
  <dcterms:created xsi:type="dcterms:W3CDTF">2021-09-23T08:22:00Z</dcterms:created>
  <dcterms:modified xsi:type="dcterms:W3CDTF">2021-09-23T08:25:00Z</dcterms:modified>
</cp:coreProperties>
</file>