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BB" w:rsidRPr="009F0167" w:rsidRDefault="000E38BB" w:rsidP="000E38B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Ичалковского муниципального района Республики Мордовия сообщает об итогах продажи имущества Ичалковского муниципального района Мордовия посредством публичного предложения, извещение, о проведении которого было опубликовано в районной газете «Земля и люди» № 47 от 26.11 2014 года.</w:t>
      </w:r>
    </w:p>
    <w:p w:rsidR="000E38BB" w:rsidRPr="009F0167" w:rsidRDefault="000E38BB" w:rsidP="000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Продажа имущества Ичалковского муниципального района Мордовия посредством публичного предложения проводилась 19.01.2015 года в 14 час. 00 мин. по адресу: РМ, Ичалковский район, с. Кемля, ул. </w:t>
      </w:r>
      <w:proofErr w:type="gramStart"/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62, </w:t>
      </w:r>
      <w:proofErr w:type="spellStart"/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>. 313.</w:t>
      </w:r>
    </w:p>
    <w:p w:rsidR="000E38BB" w:rsidRPr="009F0167" w:rsidRDefault="000E38BB" w:rsidP="000E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Продавец: Администрация Ичалковского муниципального района Республики Мордовия.</w:t>
      </w:r>
      <w:r w:rsidRPr="009F0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1276"/>
        <w:gridCol w:w="850"/>
        <w:gridCol w:w="1701"/>
        <w:gridCol w:w="1134"/>
        <w:gridCol w:w="1560"/>
      </w:tblGrid>
      <w:tr w:rsidR="000E38BB" w:rsidRPr="000B6DAF" w:rsidTr="00ED5D9C">
        <w:trPr>
          <w:trHeight w:val="11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Местонахождение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Претенденты, признанные участниками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Цена сделки</w:t>
            </w:r>
          </w:p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Покупатель</w:t>
            </w:r>
          </w:p>
        </w:tc>
      </w:tr>
      <w:tr w:rsidR="000E38BB" w:rsidRPr="000B6DAF" w:rsidTr="00ED5D9C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B" w:rsidRPr="00680730" w:rsidRDefault="000E38BB" w:rsidP="00ED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hAnsi="Times New Roman" w:cs="Times New Roman"/>
                <w:sz w:val="18"/>
                <w:szCs w:val="18"/>
              </w:rPr>
              <w:t xml:space="preserve">ВАЗ-21310 </w:t>
            </w:r>
            <w:r w:rsidRPr="006807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80730">
              <w:rPr>
                <w:rFonts w:ascii="Times New Roman" w:hAnsi="Times New Roman" w:cs="Times New Roman"/>
                <w:sz w:val="18"/>
                <w:szCs w:val="18"/>
              </w:rPr>
              <w:t xml:space="preserve"> 4х4, тип ТС – легковой, год изготовления 2007, цвет синий, идентификационный номер ХТА21310070087299, модель двигателя 21214, номер двигателя 8648827, номер шасси отсутствует, номер кузова ХТА21310070087299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>Республика Мордовия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Ичалковский район, </w:t>
            </w:r>
          </w:p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Кемля, </w:t>
            </w:r>
          </w:p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оветская</w:t>
            </w:r>
            <w:proofErr w:type="spellEnd"/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8BB" w:rsidRPr="00680730" w:rsidRDefault="000E38BB" w:rsidP="00ED5D9C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Корешков Н.М.</w:t>
            </w:r>
          </w:p>
          <w:p w:rsidR="000E38BB" w:rsidRPr="00680730" w:rsidRDefault="000E38BB" w:rsidP="00ED5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Парадеевского 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Ичалковского муниципального района, в лице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Мунгиной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Pr="00680730" w:rsidRDefault="000E38BB" w:rsidP="00ED5D9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Парадеевского </w:t>
            </w:r>
            <w:r w:rsidRPr="00680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Ичалковского муниципального района, в лице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Мунгиной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Р.А.</w:t>
            </w:r>
          </w:p>
        </w:tc>
      </w:tr>
      <w:tr w:rsidR="000E38BB" w:rsidRPr="000B6DAF" w:rsidTr="00ED5D9C">
        <w:trPr>
          <w:trHeight w:val="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B" w:rsidRPr="009F0167" w:rsidRDefault="000E38BB" w:rsidP="00ED5D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административное здание, назначение: нежилое, одноэтажное, общая площадь 263,3 кв.м., инв. № 1524, </w:t>
            </w:r>
            <w:proofErr w:type="gramStart"/>
            <w:r w:rsidRPr="009F0167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End"/>
            <w:r w:rsidRPr="009F0167">
              <w:rPr>
                <w:rFonts w:ascii="Times New Roman" w:hAnsi="Times New Roman" w:cs="Times New Roman"/>
                <w:sz w:val="18"/>
                <w:szCs w:val="18"/>
              </w:rPr>
              <w:t>. А, год постройки 1968 и земельный участок, кадастровый номер: 13:10:0101018:73, категория земель: земли населенных пунктов, разрешенное использование: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земельные участки для размещения религиозных объект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ов, общая площадь 700 кв.м.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Мордовия, Ичалковский район, </w:t>
            </w:r>
          </w:p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 xml:space="preserve">с. Кемля, </w:t>
            </w:r>
          </w:p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>ул. Советская площадь,</w:t>
            </w:r>
          </w:p>
          <w:p w:rsidR="000E38BB" w:rsidRPr="00680730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0167">
              <w:rPr>
                <w:rFonts w:ascii="Times New Roman" w:hAnsi="Times New Roman" w:cs="Times New Roman"/>
                <w:sz w:val="18"/>
                <w:szCs w:val="18"/>
              </w:rPr>
              <w:t xml:space="preserve"> д.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BB" w:rsidRPr="008738AE" w:rsidRDefault="000E38BB" w:rsidP="00ED5D9C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87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Шакин</w:t>
            </w:r>
            <w:proofErr w:type="spellEnd"/>
            <w:r w:rsidRPr="0087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Д.С.</w:t>
            </w:r>
          </w:p>
          <w:p w:rsidR="000E38BB" w:rsidRPr="008738AE" w:rsidRDefault="000E38BB" w:rsidP="00ED5D9C">
            <w:pPr>
              <w:tabs>
                <w:tab w:val="left" w:pos="-108"/>
                <w:tab w:val="left" w:pos="0"/>
                <w:tab w:val="left" w:pos="34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8738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Полушкина В.Я.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Default="000E38BB" w:rsidP="00ED5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1755600,00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8BB" w:rsidRPr="00680730" w:rsidRDefault="000E38BB" w:rsidP="00ED5D9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Полушкина В.Я.</w:t>
            </w:r>
          </w:p>
        </w:tc>
      </w:tr>
    </w:tbl>
    <w:p w:rsidR="009E13A8" w:rsidRDefault="009E13A8">
      <w:bookmarkStart w:id="0" w:name="_GoBack"/>
      <w:bookmarkEnd w:id="0"/>
    </w:p>
    <w:sectPr w:rsidR="009E13A8" w:rsidSect="000E38BB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B"/>
    <w:rsid w:val="000E38BB"/>
    <w:rsid w:val="009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2015-02-03T11:43:00Z</dcterms:created>
  <dcterms:modified xsi:type="dcterms:W3CDTF">2015-02-03T11:44:00Z</dcterms:modified>
</cp:coreProperties>
</file>